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D74" w:rsidRDefault="00293F94">
      <w:pPr>
        <w:pStyle w:val="a4"/>
        <w:spacing w:after="120"/>
        <w:rPr>
          <w:rFonts w:ascii="Times New Roman" w:eastAsia="FangSong_GB2312" w:hint="default"/>
          <w:snapToGrid w:val="0"/>
          <w:sz w:val="32"/>
        </w:rPr>
      </w:pPr>
      <w:r>
        <w:rPr>
          <w:b/>
          <w:bCs/>
          <w:noProof/>
          <w:sz w:val="27"/>
          <w:szCs w:val="27"/>
          <w:lang w:val="en-US"/>
        </w:rPr>
        <w:drawing>
          <wp:anchor distT="0" distB="0" distL="114300" distR="114300" simplePos="0" relativeHeight="251661312" behindDoc="0" locked="0" layoutInCell="1" allowOverlap="1">
            <wp:simplePos x="0" y="0"/>
            <wp:positionH relativeFrom="column">
              <wp:posOffset>4848225</wp:posOffset>
            </wp:positionH>
            <wp:positionV relativeFrom="paragraph">
              <wp:posOffset>0</wp:posOffset>
            </wp:positionV>
            <wp:extent cx="2254250" cy="816610"/>
            <wp:effectExtent l="0" t="0" r="0" b="0"/>
            <wp:wrapSquare wrapText="bothSides"/>
            <wp:docPr id="1" name="Picture 1" descr="C:\Users\Adarp\AppData\Local\Microsoft\Windows\Temporary Internet Files\Content.Word\LU_A4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arp\AppData\Local\Microsoft\Windows\Temporary Internet Files\Content.Word\LU_A4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425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C30">
        <w:rPr>
          <w:noProof/>
          <w:lang w:val="en-US"/>
        </w:rPr>
        <w:drawing>
          <wp:inline distT="0" distB="0" distL="0" distR="0">
            <wp:extent cx="571500" cy="381000"/>
            <wp:effectExtent l="19050" t="0" r="0" b="0"/>
            <wp:docPr id="9" name="Picture 9" descr="gbfla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flagsmall"/>
                    <pic:cNvPicPr>
                      <a:picLocks noChangeAspect="1" noChangeArrowheads="1"/>
                    </pic:cNvPicPr>
                  </pic:nvPicPr>
                  <pic:blipFill>
                    <a:blip r:embed="rId9"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r w:rsidR="000C4D74">
        <w:object w:dxaOrig="2009" w:dyaOrig="1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0.75pt" o:ole="" fillcolor="window">
            <v:imagedata r:id="rId10" o:title=""/>
          </v:shape>
          <o:OLEObject Type="Embed" ProgID="MS_ClipArt_Gallery.5" ShapeID="_x0000_i1025" DrawAspect="Content" ObjectID="_1583747981" r:id="rId11"/>
        </w:object>
      </w:r>
      <w:r w:rsidR="000C4D74">
        <w:rPr>
          <w:rFonts w:ascii="Arial" w:hAnsi="Arial" w:cs="Arial"/>
          <w:b/>
          <w:bCs/>
          <w:sz w:val="28"/>
        </w:rPr>
        <w:t>Loughborough University</w:t>
      </w:r>
      <w:r w:rsidR="000C4D74" w:rsidRPr="005B1BEC">
        <w:rPr>
          <w:rFonts w:ascii="FangSong_GB2312" w:eastAsia="FangSong_GB2312" w:hAnsi="Arial"/>
          <w:b/>
          <w:bCs/>
          <w:snapToGrid w:val="0"/>
          <w:sz w:val="32"/>
        </w:rPr>
        <w:t>拉夫堡大学</w:t>
      </w:r>
    </w:p>
    <w:p w:rsidR="006007B2" w:rsidRDefault="00ED72AB">
      <w:pPr>
        <w:pStyle w:val="a4"/>
        <w:spacing w:after="60"/>
        <w:rPr>
          <w:rFonts w:ascii="Arial" w:hAnsi="Arial" w:cs="Arial" w:hint="default"/>
          <w:b/>
          <w:bCs/>
          <w:sz w:val="28"/>
          <w:szCs w:val="28"/>
        </w:rPr>
      </w:pPr>
      <w:r>
        <w:rPr>
          <w:rFonts w:ascii="Arial" w:hAnsi="Arial" w:cs="Arial" w:hint="default"/>
          <w:b/>
          <w:bCs/>
          <w:sz w:val="28"/>
          <w:szCs w:val="28"/>
        </w:rPr>
        <w:t>1</w:t>
      </w:r>
      <w:r w:rsidR="00EA77BB">
        <w:rPr>
          <w:rFonts w:ascii="Arial" w:hAnsi="Arial" w:cs="Arial" w:hint="default"/>
          <w:b/>
          <w:bCs/>
          <w:sz w:val="28"/>
          <w:szCs w:val="28"/>
        </w:rPr>
        <w:t>+1</w:t>
      </w:r>
      <w:r w:rsidR="006007B2">
        <w:rPr>
          <w:rFonts w:ascii="Arial" w:hAnsi="Arial" w:cs="Arial" w:hint="default"/>
          <w:b/>
          <w:bCs/>
          <w:sz w:val="28"/>
          <w:szCs w:val="28"/>
        </w:rPr>
        <w:t xml:space="preserve"> Partnership Programme</w:t>
      </w:r>
      <w:bookmarkStart w:id="0" w:name="_GoBack"/>
      <w:bookmarkEnd w:id="0"/>
    </w:p>
    <w:p w:rsidR="000C4D74" w:rsidRDefault="006007B2">
      <w:pPr>
        <w:pStyle w:val="a4"/>
        <w:spacing w:after="60"/>
        <w:rPr>
          <w:rFonts w:ascii="Arial" w:hAnsi="Arial" w:cs="Arial" w:hint="default"/>
          <w:sz w:val="18"/>
        </w:rPr>
      </w:pPr>
      <w:r>
        <w:rPr>
          <w:rFonts w:ascii="Arial" w:hAnsi="Arial" w:cs="Arial" w:hint="default"/>
          <w:b/>
          <w:bCs/>
          <w:sz w:val="28"/>
          <w:szCs w:val="28"/>
        </w:rPr>
        <w:t xml:space="preserve">Loughborough University </w:t>
      </w:r>
      <w:r w:rsidR="00A55129">
        <w:rPr>
          <w:rFonts w:ascii="Arial" w:hAnsi="Arial" w:cs="Arial" w:hint="default"/>
          <w:b/>
          <w:bCs/>
          <w:sz w:val="28"/>
          <w:szCs w:val="28"/>
        </w:rPr>
        <w:t>and Nankai University</w:t>
      </w:r>
    </w:p>
    <w:p w:rsidR="000C4D74" w:rsidRDefault="003F6203">
      <w:pPr>
        <w:pStyle w:val="a4"/>
        <w:spacing w:after="60"/>
        <w:rPr>
          <w:rFonts w:ascii="Arial" w:hAnsi="Arial" w:cs="Arial" w:hint="default"/>
          <w:sz w:val="18"/>
        </w:rPr>
      </w:pPr>
      <w:r>
        <w:rPr>
          <w:rFonts w:ascii="Arial" w:hAnsi="Arial" w:cs="Arial"/>
          <w:sz w:val="18"/>
        </w:rPr>
        <w:pict>
          <v:rect id="_x0000_i1026" style="width:0;height:1.5pt" o:hralign="center" o:hrstd="t" o:hr="t" fillcolor="gray" stroked="f"/>
        </w:pict>
      </w:r>
    </w:p>
    <w:p w:rsidR="00090CFE" w:rsidRPr="00090CFE" w:rsidRDefault="00090CFE" w:rsidP="00090CFE">
      <w:pPr>
        <w:spacing w:after="120"/>
        <w:rPr>
          <w:rFonts w:ascii="Arial" w:hAnsi="Arial" w:cs="Arial"/>
          <w:b/>
          <w:bCs/>
          <w:color w:val="000000"/>
          <w:szCs w:val="17"/>
        </w:rPr>
      </w:pPr>
      <w:r w:rsidRPr="00090CFE">
        <w:rPr>
          <w:rFonts w:ascii="Arial" w:hAnsi="Arial" w:cs="Arial"/>
          <w:b/>
          <w:bCs/>
          <w:noProof/>
          <w:color w:val="000000"/>
          <w:szCs w:val="17"/>
          <w:lang w:val="en-US"/>
        </w:rPr>
        <w:t>A Quality Environment</w:t>
      </w:r>
    </w:p>
    <w:p w:rsidR="00090CFE" w:rsidRPr="00090CFE" w:rsidRDefault="00090CFE" w:rsidP="00090CFE">
      <w:pPr>
        <w:spacing w:after="60"/>
        <w:rPr>
          <w:rFonts w:ascii="Arial" w:hAnsi="Arial" w:cs="Arial"/>
          <w:sz w:val="18"/>
          <w:szCs w:val="18"/>
        </w:rPr>
      </w:pPr>
      <w:r w:rsidRPr="00090CFE">
        <w:rPr>
          <w:rFonts w:ascii="Arial" w:hAnsi="Arial" w:cs="Arial"/>
          <w:sz w:val="18"/>
          <w:szCs w:val="18"/>
        </w:rPr>
        <w:t>Loughborough is located in the centre of England about 90 minutes by train from London.  Our single-site campus is the largest in the UK with attractive gardens, superb sports areas and plentiful accommodation for students.</w:t>
      </w:r>
    </w:p>
    <w:p w:rsidR="00090CFE" w:rsidRPr="00090CFE" w:rsidRDefault="00090CFE" w:rsidP="00090CFE">
      <w:pPr>
        <w:spacing w:after="60"/>
        <w:rPr>
          <w:rFonts w:ascii="Arial" w:hAnsi="Arial" w:cs="Arial"/>
          <w:sz w:val="18"/>
          <w:szCs w:val="18"/>
        </w:rPr>
      </w:pPr>
      <w:r w:rsidRPr="00090CFE">
        <w:rPr>
          <w:rFonts w:ascii="Arial" w:hAnsi="Arial" w:cs="Arial"/>
          <w:sz w:val="18"/>
          <w:szCs w:val="18"/>
        </w:rPr>
        <w:t>Loughborough now has 1</w:t>
      </w:r>
      <w:r w:rsidR="00D72062">
        <w:rPr>
          <w:rFonts w:ascii="Arial" w:hAnsi="Arial" w:cs="Arial"/>
          <w:sz w:val="18"/>
          <w:szCs w:val="18"/>
        </w:rPr>
        <w:t>7</w:t>
      </w:r>
      <w:r w:rsidRPr="00090CFE">
        <w:rPr>
          <w:rFonts w:ascii="Arial" w:hAnsi="Arial" w:cs="Arial"/>
          <w:sz w:val="18"/>
          <w:szCs w:val="18"/>
        </w:rPr>
        <w:t>,000 students of which around 16% are international students.</w:t>
      </w:r>
    </w:p>
    <w:p w:rsidR="00090CFE" w:rsidRDefault="00090CFE" w:rsidP="00090CFE">
      <w:pPr>
        <w:spacing w:after="60"/>
        <w:rPr>
          <w:rFonts w:ascii="Arial" w:hAnsi="Arial" w:cs="Arial"/>
          <w:sz w:val="18"/>
          <w:szCs w:val="18"/>
        </w:rPr>
      </w:pPr>
      <w:r w:rsidRPr="00090CFE">
        <w:rPr>
          <w:rFonts w:ascii="Arial" w:hAnsi="Arial" w:cs="Arial"/>
          <w:sz w:val="18"/>
          <w:szCs w:val="18"/>
        </w:rPr>
        <w:t>There are over 2,600 international students studying at Loughborough – roughly 42% at postgraduate taught Masters level, 39% at undergraduate level and 19% at postgraduate research level.</w:t>
      </w:r>
    </w:p>
    <w:p w:rsidR="00C03D69" w:rsidRPr="00090CFE" w:rsidRDefault="00C03D69" w:rsidP="003669E7">
      <w:pPr>
        <w:rPr>
          <w:rFonts w:ascii="Arial" w:hAnsi="Arial" w:cs="Arial"/>
          <w:sz w:val="18"/>
          <w:szCs w:val="18"/>
        </w:rPr>
      </w:pPr>
    </w:p>
    <w:p w:rsidR="00C03D69" w:rsidRDefault="00090CFE" w:rsidP="00C03D69">
      <w:pPr>
        <w:spacing w:after="120"/>
        <w:rPr>
          <w:rFonts w:ascii="Arial" w:hAnsi="Arial" w:cs="Arial"/>
          <w:b/>
          <w:bCs/>
          <w:color w:val="000000"/>
          <w:szCs w:val="17"/>
        </w:rPr>
      </w:pPr>
      <w:r w:rsidRPr="00090CFE">
        <w:rPr>
          <w:rFonts w:ascii="Arial" w:hAnsi="Arial" w:cs="Arial"/>
          <w:b/>
          <w:bCs/>
          <w:noProof/>
          <w:color w:val="000000"/>
          <w:szCs w:val="17"/>
          <w:lang w:val="en-US" w:eastAsia="zh-CN"/>
        </w:rPr>
        <w:drawing>
          <wp:anchor distT="0" distB="76200" distL="152400" distR="114300" simplePos="0" relativeHeight="251659264" behindDoc="0" locked="0" layoutInCell="1" allowOverlap="1">
            <wp:simplePos x="0" y="0"/>
            <wp:positionH relativeFrom="column">
              <wp:posOffset>5334000</wp:posOffset>
            </wp:positionH>
            <wp:positionV relativeFrom="paragraph">
              <wp:posOffset>45720</wp:posOffset>
            </wp:positionV>
            <wp:extent cx="1581150" cy="1851025"/>
            <wp:effectExtent l="0" t="0" r="0" b="0"/>
            <wp:wrapSquare wrapText="bothSides"/>
            <wp:docPr id="3" name="Picture 3" descr="UK map of 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K map of LU"/>
                    <pic:cNvPicPr>
                      <a:picLocks noChangeAspect="1" noChangeArrowheads="1"/>
                    </pic:cNvPicPr>
                  </pic:nvPicPr>
                  <pic:blipFill>
                    <a:blip r:embed="rId12" cstate="print"/>
                    <a:srcRect/>
                    <a:stretch>
                      <a:fillRect/>
                    </a:stretch>
                  </pic:blipFill>
                  <pic:spPr bwMode="auto">
                    <a:xfrm>
                      <a:off x="0" y="0"/>
                      <a:ext cx="1581150" cy="1851025"/>
                    </a:xfrm>
                    <a:prstGeom prst="rect">
                      <a:avLst/>
                    </a:prstGeom>
                    <a:noFill/>
                    <a:ln w="9525">
                      <a:noFill/>
                      <a:miter lim="800000"/>
                      <a:headEnd/>
                      <a:tailEnd/>
                    </a:ln>
                  </pic:spPr>
                </pic:pic>
              </a:graphicData>
            </a:graphic>
          </wp:anchor>
        </w:drawing>
      </w:r>
      <w:r w:rsidRPr="00090CFE">
        <w:rPr>
          <w:rFonts w:ascii="Arial" w:hAnsi="Arial" w:cs="Arial"/>
          <w:b/>
          <w:bCs/>
          <w:color w:val="000000"/>
          <w:szCs w:val="17"/>
        </w:rPr>
        <w:t>A Quality Reputation</w:t>
      </w:r>
    </w:p>
    <w:p w:rsidR="003669E7" w:rsidRPr="001042FC" w:rsidRDefault="003669E7" w:rsidP="003669E7">
      <w:pPr>
        <w:pStyle w:val="a4"/>
        <w:numPr>
          <w:ilvl w:val="0"/>
          <w:numId w:val="14"/>
        </w:numPr>
        <w:snapToGrid w:val="0"/>
        <w:ind w:right="0"/>
        <w:rPr>
          <w:rFonts w:ascii="Arial" w:hAnsi="Arial" w:cs="Arial" w:hint="default"/>
          <w:sz w:val="18"/>
          <w:szCs w:val="18"/>
        </w:rPr>
      </w:pPr>
      <w:r w:rsidRPr="001042FC">
        <w:rPr>
          <w:rFonts w:ascii="Arial" w:hAnsi="Arial" w:cs="Arial" w:hint="default"/>
          <w:sz w:val="18"/>
          <w:szCs w:val="18"/>
        </w:rPr>
        <w:t xml:space="preserve">Awarded </w:t>
      </w:r>
      <w:r w:rsidRPr="001042FC">
        <w:rPr>
          <w:rFonts w:ascii="Arial" w:hAnsi="Arial" w:cs="Arial" w:hint="default"/>
          <w:b/>
          <w:bCs/>
          <w:sz w:val="18"/>
          <w:szCs w:val="18"/>
        </w:rPr>
        <w:t>Gold</w:t>
      </w:r>
      <w:r w:rsidRPr="001042FC">
        <w:rPr>
          <w:rFonts w:ascii="Arial" w:hAnsi="Arial" w:cs="Arial" w:hint="default"/>
          <w:sz w:val="18"/>
          <w:szCs w:val="18"/>
        </w:rPr>
        <w:t xml:space="preserve"> in the Teaching Excellence Framework 2017</w:t>
      </w:r>
    </w:p>
    <w:p w:rsidR="003669E7" w:rsidRPr="001042FC" w:rsidRDefault="003669E7" w:rsidP="003669E7">
      <w:pPr>
        <w:pStyle w:val="a4"/>
        <w:numPr>
          <w:ilvl w:val="0"/>
          <w:numId w:val="14"/>
        </w:numPr>
        <w:snapToGrid w:val="0"/>
        <w:spacing w:before="100" w:beforeAutospacing="1"/>
        <w:ind w:right="0"/>
        <w:rPr>
          <w:rFonts w:ascii="Arial" w:hAnsi="Arial" w:cs="Arial" w:hint="default"/>
          <w:sz w:val="18"/>
          <w:szCs w:val="18"/>
        </w:rPr>
      </w:pPr>
      <w:r w:rsidRPr="001042FC">
        <w:rPr>
          <w:rFonts w:ascii="Arial" w:hAnsi="Arial" w:cs="Arial" w:hint="default"/>
          <w:b/>
          <w:sz w:val="18"/>
          <w:szCs w:val="18"/>
          <w:lang w:eastAsia="en-GB"/>
        </w:rPr>
        <w:t>Ranked 6</w:t>
      </w:r>
      <w:r w:rsidRPr="001042FC">
        <w:rPr>
          <w:rFonts w:ascii="Arial" w:hAnsi="Arial" w:cs="Arial" w:hint="default"/>
          <w:b/>
          <w:sz w:val="18"/>
          <w:szCs w:val="18"/>
          <w:vertAlign w:val="superscript"/>
          <w:lang w:eastAsia="en-GB"/>
        </w:rPr>
        <w:t>th</w:t>
      </w:r>
      <w:r w:rsidRPr="001042FC">
        <w:rPr>
          <w:rFonts w:ascii="Arial" w:hAnsi="Arial" w:cs="Arial" w:hint="default"/>
          <w:bCs/>
          <w:sz w:val="18"/>
          <w:szCs w:val="18"/>
          <w:lang w:eastAsia="en-GB"/>
        </w:rPr>
        <w:t>in the UK in the Guardian University Guide 2018 ,</w:t>
      </w:r>
      <w:r w:rsidRPr="001042FC">
        <w:rPr>
          <w:rFonts w:ascii="Arial" w:hAnsi="Arial" w:cs="Arial" w:hint="default"/>
          <w:b/>
          <w:sz w:val="18"/>
          <w:szCs w:val="18"/>
          <w:lang w:eastAsia="en-GB"/>
        </w:rPr>
        <w:t xml:space="preserve"> top ten </w:t>
      </w:r>
      <w:r w:rsidRPr="001042FC">
        <w:rPr>
          <w:rFonts w:ascii="Arial" w:hAnsi="Arial" w:cs="Arial" w:hint="default"/>
          <w:bCs/>
          <w:sz w:val="18"/>
          <w:szCs w:val="18"/>
          <w:lang w:eastAsia="en-GB"/>
        </w:rPr>
        <w:t xml:space="preserve">in the Complete University Guide 2018 and </w:t>
      </w:r>
      <w:r w:rsidRPr="001042FC">
        <w:rPr>
          <w:rFonts w:ascii="Arial" w:hAnsi="Arial" w:cs="Arial" w:hint="default"/>
          <w:b/>
          <w:sz w:val="18"/>
          <w:szCs w:val="18"/>
          <w:lang w:eastAsia="en-GB"/>
        </w:rPr>
        <w:t>7</w:t>
      </w:r>
      <w:r w:rsidRPr="001042FC">
        <w:rPr>
          <w:rFonts w:ascii="Arial" w:hAnsi="Arial" w:cs="Arial" w:hint="default"/>
          <w:b/>
          <w:sz w:val="18"/>
          <w:szCs w:val="18"/>
          <w:vertAlign w:val="superscript"/>
          <w:lang w:eastAsia="en-GB"/>
        </w:rPr>
        <w:t>th</w:t>
      </w:r>
      <w:r w:rsidRPr="001042FC">
        <w:rPr>
          <w:rFonts w:ascii="Arial" w:hAnsi="Arial" w:cs="Arial" w:hint="default"/>
          <w:bCs/>
          <w:sz w:val="18"/>
          <w:szCs w:val="18"/>
          <w:lang w:eastAsia="en-GB"/>
        </w:rPr>
        <w:t>in the UK in The Times Good University Guide 2018</w:t>
      </w:r>
    </w:p>
    <w:p w:rsidR="003669E7" w:rsidRPr="001042FC" w:rsidRDefault="003669E7" w:rsidP="003669E7">
      <w:pPr>
        <w:pStyle w:val="a4"/>
        <w:numPr>
          <w:ilvl w:val="0"/>
          <w:numId w:val="14"/>
        </w:numPr>
        <w:snapToGrid w:val="0"/>
        <w:ind w:right="0"/>
        <w:rPr>
          <w:rFonts w:ascii="Arial" w:hAnsi="Arial" w:cs="Arial" w:hint="default"/>
          <w:sz w:val="18"/>
          <w:szCs w:val="18"/>
        </w:rPr>
      </w:pPr>
      <w:r w:rsidRPr="001042FC">
        <w:rPr>
          <w:rFonts w:ascii="Arial" w:hAnsi="Arial" w:cs="Arial" w:hint="default"/>
          <w:b/>
          <w:sz w:val="18"/>
          <w:szCs w:val="18"/>
          <w:lang w:eastAsia="en-GB"/>
        </w:rPr>
        <w:t xml:space="preserve">UK’s Best Student Experience </w:t>
      </w:r>
      <w:r w:rsidRPr="001042FC">
        <w:rPr>
          <w:rFonts w:ascii="Arial" w:hAnsi="Arial" w:cs="Arial" w:hint="default"/>
          <w:bCs/>
          <w:sz w:val="18"/>
          <w:szCs w:val="18"/>
          <w:lang w:eastAsia="en-GB"/>
        </w:rPr>
        <w:t xml:space="preserve">over the last 10 years </w:t>
      </w:r>
      <w:r w:rsidRPr="001042FC">
        <w:rPr>
          <w:rFonts w:ascii="Arial" w:hAnsi="Arial" w:cs="Arial" w:hint="default"/>
          <w:sz w:val="18"/>
          <w:szCs w:val="18"/>
          <w:lang w:eastAsia="en-GB"/>
        </w:rPr>
        <w:t>Times Higher Education 2007 - 2017</w:t>
      </w:r>
    </w:p>
    <w:p w:rsidR="003669E7" w:rsidRPr="001042FC" w:rsidRDefault="003669E7" w:rsidP="003669E7">
      <w:pPr>
        <w:pStyle w:val="a4"/>
        <w:numPr>
          <w:ilvl w:val="0"/>
          <w:numId w:val="14"/>
        </w:numPr>
        <w:spacing w:before="100" w:beforeAutospacing="1"/>
        <w:ind w:right="0"/>
        <w:rPr>
          <w:rFonts w:ascii="Arial" w:hAnsi="Arial" w:cs="Arial" w:hint="default"/>
          <w:b/>
          <w:sz w:val="18"/>
          <w:szCs w:val="18"/>
        </w:rPr>
      </w:pPr>
      <w:r w:rsidRPr="001042FC">
        <w:rPr>
          <w:rFonts w:ascii="Arial" w:hAnsi="Arial" w:cs="Arial" w:hint="default"/>
          <w:b/>
          <w:sz w:val="18"/>
          <w:szCs w:val="18"/>
          <w:lang w:eastAsia="en-GB"/>
        </w:rPr>
        <w:t>Voted 1</w:t>
      </w:r>
      <w:r w:rsidRPr="001042FC">
        <w:rPr>
          <w:rFonts w:ascii="Arial" w:hAnsi="Arial" w:cs="Arial" w:hint="default"/>
          <w:b/>
          <w:sz w:val="18"/>
          <w:szCs w:val="18"/>
          <w:vertAlign w:val="superscript"/>
          <w:lang w:eastAsia="en-GB"/>
        </w:rPr>
        <w:t>st</w:t>
      </w:r>
      <w:r w:rsidRPr="001042FC">
        <w:rPr>
          <w:rFonts w:ascii="Arial" w:hAnsi="Arial" w:cs="Arial" w:hint="default"/>
          <w:b/>
          <w:sz w:val="18"/>
          <w:szCs w:val="18"/>
          <w:lang w:eastAsia="en-GB"/>
        </w:rPr>
        <w:t xml:space="preserve"> for University Facilities </w:t>
      </w:r>
      <w:r w:rsidRPr="001042FC">
        <w:rPr>
          <w:rFonts w:ascii="Arial" w:hAnsi="Arial" w:cs="Arial" w:hint="default"/>
          <w:bCs/>
          <w:sz w:val="18"/>
          <w:szCs w:val="18"/>
          <w:lang w:eastAsia="en-GB"/>
        </w:rPr>
        <w:t>-</w:t>
      </w:r>
      <w:r w:rsidRPr="001042FC">
        <w:rPr>
          <w:rFonts w:ascii="Arial" w:hAnsi="Arial" w:cs="Arial" w:hint="default"/>
          <w:sz w:val="18"/>
          <w:szCs w:val="18"/>
        </w:rPr>
        <w:t>Whatuni Student Choice Awards 2017</w:t>
      </w:r>
    </w:p>
    <w:p w:rsidR="003669E7" w:rsidRPr="001042FC" w:rsidRDefault="003669E7" w:rsidP="003669E7">
      <w:pPr>
        <w:pStyle w:val="a4"/>
        <w:numPr>
          <w:ilvl w:val="0"/>
          <w:numId w:val="14"/>
        </w:numPr>
        <w:spacing w:before="100" w:beforeAutospacing="1"/>
        <w:ind w:right="0"/>
        <w:rPr>
          <w:rFonts w:ascii="Arial" w:hAnsi="Arial" w:cs="Arial" w:hint="default"/>
          <w:b/>
          <w:sz w:val="18"/>
          <w:szCs w:val="18"/>
        </w:rPr>
      </w:pPr>
      <w:r w:rsidRPr="001042FC">
        <w:rPr>
          <w:rFonts w:ascii="Arial" w:hAnsi="Arial" w:cs="Arial" w:hint="default"/>
          <w:bCs/>
          <w:sz w:val="18"/>
          <w:szCs w:val="18"/>
          <w:lang w:eastAsia="en-GB"/>
        </w:rPr>
        <w:t>Also voted</w:t>
      </w:r>
      <w:r w:rsidRPr="001042FC">
        <w:rPr>
          <w:rFonts w:ascii="Arial" w:hAnsi="Arial" w:cs="Arial" w:hint="default"/>
          <w:b/>
          <w:sz w:val="18"/>
          <w:szCs w:val="18"/>
          <w:lang w:eastAsia="en-GB"/>
        </w:rPr>
        <w:t xml:space="preserve"> Best Student Union </w:t>
      </w:r>
      <w:r w:rsidRPr="001042FC">
        <w:rPr>
          <w:rFonts w:ascii="Arial" w:hAnsi="Arial" w:cs="Arial" w:hint="default"/>
          <w:bCs/>
          <w:sz w:val="18"/>
          <w:szCs w:val="18"/>
          <w:lang w:eastAsia="en-GB"/>
        </w:rPr>
        <w:t xml:space="preserve">and </w:t>
      </w:r>
      <w:r w:rsidRPr="001042FC">
        <w:rPr>
          <w:rFonts w:ascii="Arial" w:hAnsi="Arial" w:cs="Arial" w:hint="default"/>
          <w:b/>
          <w:sz w:val="18"/>
          <w:szCs w:val="18"/>
          <w:lang w:eastAsia="en-GB"/>
        </w:rPr>
        <w:t xml:space="preserve">Best Accommodation </w:t>
      </w:r>
      <w:r w:rsidRPr="001042FC">
        <w:rPr>
          <w:rFonts w:ascii="Arial" w:hAnsi="Arial" w:cs="Arial" w:hint="default"/>
          <w:bCs/>
          <w:sz w:val="18"/>
          <w:szCs w:val="18"/>
          <w:lang w:eastAsia="en-GB"/>
        </w:rPr>
        <w:t>by</w:t>
      </w:r>
      <w:r w:rsidRPr="001042FC">
        <w:rPr>
          <w:rFonts w:ascii="Arial" w:hAnsi="Arial" w:cs="Arial" w:hint="default"/>
          <w:sz w:val="18"/>
          <w:szCs w:val="18"/>
        </w:rPr>
        <w:t>Whatuni 2015</w:t>
      </w:r>
    </w:p>
    <w:p w:rsidR="003669E7" w:rsidRPr="001042FC" w:rsidRDefault="003669E7" w:rsidP="003669E7">
      <w:pPr>
        <w:pStyle w:val="a4"/>
        <w:numPr>
          <w:ilvl w:val="0"/>
          <w:numId w:val="14"/>
        </w:numPr>
        <w:ind w:right="0"/>
        <w:rPr>
          <w:rFonts w:ascii="Arial" w:hAnsi="Arial" w:cs="Arial" w:hint="default"/>
          <w:b/>
          <w:bCs/>
          <w:sz w:val="18"/>
          <w:szCs w:val="18"/>
        </w:rPr>
      </w:pPr>
      <w:r w:rsidRPr="001042FC">
        <w:rPr>
          <w:rFonts w:ascii="Arial" w:hAnsi="Arial" w:cs="Arial" w:hint="default"/>
          <w:b/>
          <w:bCs/>
          <w:sz w:val="18"/>
          <w:szCs w:val="18"/>
        </w:rPr>
        <w:t xml:space="preserve">Top 10 in England </w:t>
      </w:r>
      <w:r w:rsidRPr="001042FC">
        <w:rPr>
          <w:rFonts w:ascii="Arial" w:hAnsi="Arial" w:cs="Arial" w:hint="default"/>
          <w:sz w:val="18"/>
          <w:szCs w:val="18"/>
        </w:rPr>
        <w:t>for research intensity</w:t>
      </w:r>
      <w:r w:rsidRPr="001042FC">
        <w:rPr>
          <w:rFonts w:ascii="Arial" w:hAnsi="Arial" w:cs="Arial" w:hint="default"/>
          <w:b/>
          <w:bCs/>
          <w:sz w:val="18"/>
          <w:szCs w:val="18"/>
        </w:rPr>
        <w:t xml:space="preserve"> – </w:t>
      </w:r>
      <w:r w:rsidRPr="001042FC">
        <w:rPr>
          <w:rFonts w:ascii="Arial" w:hAnsi="Arial" w:cs="Arial" w:hint="default"/>
          <w:sz w:val="18"/>
          <w:szCs w:val="18"/>
        </w:rPr>
        <w:t>Research Excellence Framework 2014</w:t>
      </w:r>
    </w:p>
    <w:p w:rsidR="003669E7" w:rsidRPr="001042FC" w:rsidRDefault="003669E7" w:rsidP="003669E7">
      <w:pPr>
        <w:pStyle w:val="a4"/>
        <w:numPr>
          <w:ilvl w:val="0"/>
          <w:numId w:val="14"/>
        </w:numPr>
        <w:spacing w:before="100" w:beforeAutospacing="1"/>
        <w:ind w:right="0"/>
        <w:rPr>
          <w:rFonts w:ascii="Arial" w:hAnsi="Arial" w:cs="Arial" w:hint="default"/>
          <w:b/>
          <w:sz w:val="18"/>
          <w:szCs w:val="18"/>
        </w:rPr>
      </w:pPr>
      <w:r w:rsidRPr="001042FC">
        <w:rPr>
          <w:rFonts w:ascii="Arial" w:hAnsi="Arial" w:cs="Arial" w:hint="default"/>
          <w:bCs/>
          <w:sz w:val="18"/>
          <w:szCs w:val="18"/>
        </w:rPr>
        <w:t>Loughborough has been</w:t>
      </w:r>
      <w:r w:rsidRPr="001042FC">
        <w:rPr>
          <w:rFonts w:ascii="Arial" w:hAnsi="Arial" w:cs="Arial" w:hint="default"/>
          <w:b/>
          <w:sz w:val="18"/>
          <w:szCs w:val="18"/>
        </w:rPr>
        <w:t xml:space="preserve"> ranked 6</w:t>
      </w:r>
      <w:r w:rsidRPr="001042FC">
        <w:rPr>
          <w:rFonts w:ascii="Arial" w:hAnsi="Arial" w:cs="Arial" w:hint="default"/>
          <w:b/>
          <w:sz w:val="18"/>
          <w:szCs w:val="18"/>
          <w:vertAlign w:val="superscript"/>
        </w:rPr>
        <w:t>th</w:t>
      </w:r>
      <w:r w:rsidRPr="001042FC">
        <w:rPr>
          <w:rFonts w:ascii="Arial" w:hAnsi="Arial" w:cs="Arial" w:hint="default"/>
          <w:b/>
          <w:sz w:val="18"/>
          <w:szCs w:val="18"/>
        </w:rPr>
        <w:t xml:space="preserve"> safest place to live </w:t>
      </w:r>
      <w:r w:rsidRPr="001042FC">
        <w:rPr>
          <w:rFonts w:ascii="Arial" w:hAnsi="Arial" w:cs="Arial" w:hint="default"/>
          <w:bCs/>
          <w:sz w:val="18"/>
          <w:szCs w:val="18"/>
        </w:rPr>
        <w:t>by students</w:t>
      </w:r>
    </w:p>
    <w:p w:rsidR="003669E7" w:rsidRPr="003669E7" w:rsidRDefault="003669E7" w:rsidP="003669E7">
      <w:pPr>
        <w:pStyle w:val="a4"/>
        <w:numPr>
          <w:ilvl w:val="0"/>
          <w:numId w:val="14"/>
        </w:numPr>
        <w:spacing w:before="100" w:beforeAutospacing="1"/>
        <w:ind w:right="0"/>
        <w:rPr>
          <w:rFonts w:ascii="Arial" w:hAnsi="Arial" w:cs="Arial" w:hint="default"/>
          <w:sz w:val="18"/>
          <w:szCs w:val="18"/>
        </w:rPr>
      </w:pPr>
      <w:r w:rsidRPr="001042FC">
        <w:rPr>
          <w:rFonts w:ascii="Arial" w:hAnsi="Arial" w:cs="Arial" w:hint="default"/>
          <w:bCs/>
          <w:sz w:val="18"/>
          <w:szCs w:val="18"/>
        </w:rPr>
        <w:t xml:space="preserve">Ranked in the </w:t>
      </w:r>
      <w:r w:rsidRPr="001042FC">
        <w:rPr>
          <w:rFonts w:ascii="Arial" w:hAnsi="Arial" w:cs="Arial" w:hint="default"/>
          <w:b/>
          <w:bCs/>
          <w:sz w:val="18"/>
          <w:szCs w:val="18"/>
        </w:rPr>
        <w:t xml:space="preserve">top 5 </w:t>
      </w:r>
      <w:r w:rsidRPr="001042FC">
        <w:rPr>
          <w:rFonts w:ascii="Arial" w:hAnsi="Arial" w:cs="Arial" w:hint="default"/>
          <w:bCs/>
          <w:sz w:val="18"/>
          <w:szCs w:val="18"/>
        </w:rPr>
        <w:t xml:space="preserve">in the UK and </w:t>
      </w:r>
      <w:r w:rsidRPr="001042FC">
        <w:rPr>
          <w:rFonts w:ascii="Arial" w:hAnsi="Arial" w:cs="Arial" w:hint="default"/>
          <w:b/>
          <w:bCs/>
          <w:sz w:val="18"/>
          <w:szCs w:val="18"/>
        </w:rPr>
        <w:t>top 40</w:t>
      </w:r>
      <w:r w:rsidRPr="001042FC">
        <w:rPr>
          <w:rFonts w:ascii="Arial" w:hAnsi="Arial" w:cs="Arial" w:hint="default"/>
          <w:bCs/>
          <w:sz w:val="18"/>
          <w:szCs w:val="18"/>
        </w:rPr>
        <w:t xml:space="preserve"> in the world for</w:t>
      </w:r>
      <w:r w:rsidRPr="001042FC">
        <w:rPr>
          <w:rFonts w:ascii="Arial" w:hAnsi="Arial" w:cs="Arial" w:hint="default"/>
          <w:b/>
          <w:bCs/>
          <w:sz w:val="18"/>
          <w:szCs w:val="18"/>
        </w:rPr>
        <w:t xml:space="preserve"> graduate employment </w:t>
      </w:r>
      <w:r>
        <w:rPr>
          <w:rFonts w:ascii="Arial" w:hAnsi="Arial" w:cs="Arial" w:hint="default"/>
          <w:bCs/>
          <w:sz w:val="18"/>
          <w:szCs w:val="18"/>
        </w:rPr>
        <w:t>by the QS</w:t>
      </w:r>
    </w:p>
    <w:p w:rsidR="00F50DE8" w:rsidRPr="003669E7" w:rsidRDefault="003669E7" w:rsidP="003669E7">
      <w:pPr>
        <w:pStyle w:val="a4"/>
        <w:numPr>
          <w:ilvl w:val="0"/>
          <w:numId w:val="14"/>
        </w:numPr>
        <w:spacing w:before="100" w:beforeAutospacing="1"/>
        <w:ind w:right="0"/>
        <w:rPr>
          <w:rFonts w:ascii="Arial" w:hAnsi="Arial" w:cs="Arial" w:hint="default"/>
          <w:sz w:val="18"/>
          <w:szCs w:val="18"/>
        </w:rPr>
      </w:pPr>
      <w:r w:rsidRPr="003669E7">
        <w:rPr>
          <w:rFonts w:ascii="Arial" w:hAnsi="Arial" w:cs="Arial" w:hint="default"/>
          <w:sz w:val="18"/>
          <w:szCs w:val="18"/>
        </w:rPr>
        <w:t>Best sporting university in the world  - QS  World University Rankings 2017</w:t>
      </w:r>
      <w:r w:rsidR="003F6203">
        <w:pict>
          <v:rect id="_x0000_i1027" style="width:510.2pt;height:1.5pt" o:hralign="center" o:hrstd="t" o:hr="t" fillcolor="#a0a0a0" stroked="f"/>
        </w:pict>
      </w:r>
    </w:p>
    <w:p w:rsidR="00090CFE" w:rsidRPr="00090CFE" w:rsidRDefault="00E56B7A" w:rsidP="00090CFE">
      <w:pPr>
        <w:spacing w:after="60"/>
        <w:rPr>
          <w:rFonts w:ascii="Arial" w:hAnsi="Arial" w:cs="Arial"/>
          <w:b/>
          <w:bCs/>
          <w:color w:val="000000"/>
          <w:szCs w:val="17"/>
        </w:rPr>
      </w:pPr>
      <w:r>
        <w:rPr>
          <w:rFonts w:ascii="Arial" w:hAnsi="Arial" w:cs="Arial"/>
          <w:b/>
          <w:bCs/>
          <w:color w:val="000000"/>
          <w:szCs w:val="17"/>
        </w:rPr>
        <w:t>L</w:t>
      </w:r>
      <w:r w:rsidR="00C432CD">
        <w:rPr>
          <w:rFonts w:ascii="Arial" w:hAnsi="Arial" w:cs="Arial"/>
          <w:b/>
          <w:bCs/>
          <w:color w:val="000000"/>
          <w:szCs w:val="17"/>
        </w:rPr>
        <w:t>oughborough - Nankai</w:t>
      </w:r>
      <w:r w:rsidR="00EA77BB">
        <w:rPr>
          <w:rFonts w:ascii="Arial" w:hAnsi="Arial" w:cs="Arial"/>
          <w:b/>
          <w:bCs/>
          <w:color w:val="000000"/>
          <w:szCs w:val="17"/>
        </w:rPr>
        <w:t xml:space="preserve"> Partnership</w:t>
      </w:r>
    </w:p>
    <w:p w:rsidR="00090CFE" w:rsidRDefault="00E56B7A">
      <w:pPr>
        <w:ind w:right="-198"/>
        <w:rPr>
          <w:rFonts w:ascii="Arial" w:hAnsi="Arial" w:cs="Arial"/>
          <w:color w:val="000000"/>
          <w:sz w:val="18"/>
          <w:szCs w:val="18"/>
        </w:rPr>
      </w:pPr>
      <w:r>
        <w:rPr>
          <w:rFonts w:ascii="Arial" w:hAnsi="Arial" w:cs="Arial"/>
          <w:color w:val="000000"/>
          <w:sz w:val="18"/>
          <w:szCs w:val="18"/>
        </w:rPr>
        <w:t xml:space="preserve">Loughborough University (LU) and </w:t>
      </w:r>
      <w:r w:rsidR="00C432CD">
        <w:rPr>
          <w:rFonts w:ascii="Arial" w:hAnsi="Arial" w:cs="Arial"/>
          <w:color w:val="000000"/>
          <w:sz w:val="18"/>
          <w:szCs w:val="18"/>
        </w:rPr>
        <w:t xml:space="preserve">Nankai University </w:t>
      </w:r>
      <w:r>
        <w:rPr>
          <w:rFonts w:ascii="Arial" w:hAnsi="Arial" w:cs="Arial"/>
          <w:color w:val="000000"/>
          <w:sz w:val="18"/>
          <w:szCs w:val="18"/>
        </w:rPr>
        <w:t>(</w:t>
      </w:r>
      <w:r w:rsidR="00C432CD">
        <w:rPr>
          <w:rFonts w:ascii="Arial" w:hAnsi="Arial" w:cs="Arial"/>
          <w:color w:val="000000"/>
          <w:sz w:val="18"/>
          <w:szCs w:val="18"/>
        </w:rPr>
        <w:t>NKU</w:t>
      </w:r>
      <w:r>
        <w:rPr>
          <w:rFonts w:ascii="Arial" w:hAnsi="Arial" w:cs="Arial"/>
          <w:color w:val="000000"/>
          <w:sz w:val="18"/>
          <w:szCs w:val="18"/>
        </w:rPr>
        <w:t xml:space="preserve">) now have a partnership to offer </w:t>
      </w:r>
      <w:r w:rsidR="00C432CD">
        <w:rPr>
          <w:rFonts w:ascii="Arial" w:hAnsi="Arial" w:cs="Arial"/>
          <w:color w:val="000000"/>
          <w:sz w:val="18"/>
          <w:szCs w:val="18"/>
        </w:rPr>
        <w:t>NKU</w:t>
      </w:r>
      <w:r>
        <w:rPr>
          <w:rFonts w:ascii="Arial" w:hAnsi="Arial" w:cs="Arial"/>
          <w:color w:val="000000"/>
          <w:sz w:val="18"/>
          <w:szCs w:val="18"/>
        </w:rPr>
        <w:t xml:space="preserve"> students an exclusive opportunity to </w:t>
      </w:r>
      <w:r w:rsidR="00EA77BB">
        <w:rPr>
          <w:rFonts w:ascii="Arial" w:hAnsi="Arial" w:cs="Arial"/>
          <w:color w:val="000000"/>
          <w:sz w:val="18"/>
          <w:szCs w:val="18"/>
        </w:rPr>
        <w:t>earn two master’s degre</w:t>
      </w:r>
      <w:r w:rsidR="00C432CD">
        <w:rPr>
          <w:rFonts w:ascii="Arial" w:hAnsi="Arial" w:cs="Arial"/>
          <w:color w:val="000000"/>
          <w:sz w:val="18"/>
          <w:szCs w:val="18"/>
        </w:rPr>
        <w:t>es within two years! The 1+1</w:t>
      </w:r>
      <w:r w:rsidR="00EA77BB">
        <w:rPr>
          <w:rFonts w:ascii="Arial" w:hAnsi="Arial" w:cs="Arial"/>
          <w:color w:val="000000"/>
          <w:sz w:val="18"/>
          <w:szCs w:val="18"/>
        </w:rPr>
        <w:t xml:space="preserve"> programme structure is:</w:t>
      </w:r>
    </w:p>
    <w:p w:rsidR="00E56B7A" w:rsidRDefault="00E56B7A" w:rsidP="00E56B7A">
      <w:pPr>
        <w:ind w:right="-198"/>
        <w:rPr>
          <w:rFonts w:ascii="Arial" w:hAnsi="Arial" w:cs="Arial"/>
          <w:color w:val="000000"/>
          <w:sz w:val="18"/>
          <w:szCs w:val="18"/>
        </w:rPr>
      </w:pPr>
    </w:p>
    <w:p w:rsidR="00E56B7A" w:rsidRDefault="00EA77BB" w:rsidP="00E56B7A">
      <w:pPr>
        <w:ind w:right="-198"/>
        <w:rPr>
          <w:rFonts w:ascii="Arial" w:hAnsi="Arial" w:cs="Arial"/>
          <w:color w:val="000000"/>
          <w:sz w:val="18"/>
          <w:szCs w:val="18"/>
        </w:rPr>
      </w:pPr>
      <w:r>
        <w:rPr>
          <w:rFonts w:ascii="Arial" w:hAnsi="Arial" w:cs="Arial"/>
          <w:b/>
          <w:bCs/>
          <w:color w:val="FF0000"/>
          <w:sz w:val="18"/>
          <w:szCs w:val="18"/>
        </w:rPr>
        <w:t>1</w:t>
      </w:r>
      <w:r w:rsidR="00E56B7A">
        <w:rPr>
          <w:rFonts w:ascii="Arial" w:hAnsi="Arial" w:cs="Arial"/>
          <w:color w:val="000000"/>
          <w:sz w:val="18"/>
          <w:szCs w:val="18"/>
        </w:rPr>
        <w:t xml:space="preserve"> year of </w:t>
      </w:r>
      <w:r>
        <w:rPr>
          <w:rFonts w:ascii="Arial" w:hAnsi="Arial" w:cs="Arial"/>
          <w:color w:val="000000"/>
          <w:sz w:val="18"/>
          <w:szCs w:val="18"/>
        </w:rPr>
        <w:t>postgraduate</w:t>
      </w:r>
      <w:r w:rsidR="00E56B7A">
        <w:rPr>
          <w:rFonts w:ascii="Arial" w:hAnsi="Arial" w:cs="Arial"/>
          <w:color w:val="000000"/>
          <w:sz w:val="18"/>
          <w:szCs w:val="18"/>
        </w:rPr>
        <w:t xml:space="preserve"> study at </w:t>
      </w:r>
      <w:r w:rsidR="00C432CD">
        <w:rPr>
          <w:rFonts w:ascii="Arial" w:hAnsi="Arial" w:cs="Arial"/>
          <w:color w:val="000000"/>
          <w:sz w:val="18"/>
          <w:szCs w:val="18"/>
        </w:rPr>
        <w:t>NKU</w:t>
      </w:r>
    </w:p>
    <w:p w:rsidR="00E56B7A" w:rsidRDefault="00E56B7A" w:rsidP="00C432CD">
      <w:pPr>
        <w:ind w:right="-198"/>
        <w:rPr>
          <w:rFonts w:ascii="Arial" w:hAnsi="Arial" w:cs="Arial"/>
          <w:color w:val="000000"/>
          <w:sz w:val="18"/>
          <w:szCs w:val="18"/>
        </w:rPr>
      </w:pPr>
      <w:r w:rsidRPr="00E56B7A">
        <w:rPr>
          <w:rFonts w:ascii="Arial" w:hAnsi="Arial" w:cs="Arial"/>
          <w:b/>
          <w:bCs/>
          <w:color w:val="FF0000"/>
          <w:sz w:val="18"/>
          <w:szCs w:val="18"/>
        </w:rPr>
        <w:t>1</w:t>
      </w:r>
      <w:r>
        <w:rPr>
          <w:rFonts w:ascii="Arial" w:hAnsi="Arial" w:cs="Arial"/>
          <w:color w:val="000000"/>
          <w:sz w:val="18"/>
          <w:szCs w:val="18"/>
        </w:rPr>
        <w:t xml:space="preserve"> year of </w:t>
      </w:r>
      <w:r w:rsidR="00EA77BB">
        <w:rPr>
          <w:rFonts w:ascii="Arial" w:hAnsi="Arial" w:cs="Arial"/>
          <w:color w:val="000000"/>
          <w:sz w:val="18"/>
          <w:szCs w:val="18"/>
        </w:rPr>
        <w:t>postgraduate</w:t>
      </w:r>
      <w:r>
        <w:rPr>
          <w:rFonts w:ascii="Arial" w:hAnsi="Arial" w:cs="Arial"/>
          <w:color w:val="000000"/>
          <w:sz w:val="18"/>
          <w:szCs w:val="18"/>
        </w:rPr>
        <w:t xml:space="preserve"> study at LU (</w:t>
      </w:r>
      <w:r w:rsidR="00C432CD">
        <w:rPr>
          <w:rFonts w:ascii="Arial" w:hAnsi="Arial" w:cs="Arial"/>
          <w:color w:val="000000"/>
          <w:sz w:val="18"/>
          <w:szCs w:val="18"/>
        </w:rPr>
        <w:t>awarded two</w:t>
      </w:r>
      <w:r w:rsidR="00EA77BB">
        <w:rPr>
          <w:rFonts w:ascii="Arial" w:hAnsi="Arial" w:cs="Arial"/>
          <w:color w:val="000000"/>
          <w:sz w:val="18"/>
          <w:szCs w:val="18"/>
        </w:rPr>
        <w:t xml:space="preserve"> master’s degree</w:t>
      </w:r>
      <w:r w:rsidR="00C432CD">
        <w:rPr>
          <w:rFonts w:ascii="Arial" w:hAnsi="Arial" w:cs="Arial"/>
          <w:color w:val="000000"/>
          <w:sz w:val="18"/>
          <w:szCs w:val="18"/>
        </w:rPr>
        <w:t>s: one from NKU and one from LU</w:t>
      </w:r>
      <w:r w:rsidR="00EA77BB">
        <w:rPr>
          <w:rFonts w:ascii="Arial" w:hAnsi="Arial" w:cs="Arial"/>
          <w:color w:val="000000"/>
          <w:sz w:val="18"/>
          <w:szCs w:val="18"/>
        </w:rPr>
        <w:t>)</w:t>
      </w:r>
    </w:p>
    <w:p w:rsidR="00E56B7A" w:rsidRDefault="00E56B7A" w:rsidP="00E56B7A">
      <w:pPr>
        <w:ind w:right="-198"/>
        <w:rPr>
          <w:rFonts w:ascii="Arial" w:hAnsi="Arial" w:cs="Arial"/>
          <w:color w:val="000000"/>
          <w:sz w:val="18"/>
          <w:szCs w:val="18"/>
        </w:rPr>
      </w:pPr>
    </w:p>
    <w:p w:rsidR="00475133" w:rsidRPr="00475133" w:rsidRDefault="00475133" w:rsidP="00C432CD">
      <w:pPr>
        <w:ind w:right="-198"/>
        <w:rPr>
          <w:rFonts w:asciiTheme="minorBidi" w:hAnsiTheme="minorBidi" w:cstheme="minorBidi"/>
          <w:color w:val="000000"/>
          <w:sz w:val="18"/>
          <w:szCs w:val="18"/>
        </w:rPr>
      </w:pPr>
      <w:r>
        <w:rPr>
          <w:rFonts w:asciiTheme="minorBidi" w:hAnsiTheme="minorBidi" w:cstheme="minorBidi"/>
          <w:color w:val="000000"/>
          <w:sz w:val="18"/>
          <w:szCs w:val="18"/>
        </w:rPr>
        <w:t xml:space="preserve">The </w:t>
      </w:r>
      <w:r w:rsidR="00C432CD">
        <w:rPr>
          <w:rFonts w:asciiTheme="minorBidi" w:hAnsiTheme="minorBidi" w:cstheme="minorBidi"/>
          <w:color w:val="000000"/>
          <w:sz w:val="18"/>
          <w:szCs w:val="18"/>
        </w:rPr>
        <w:t>1+1 programme enables NKU</w:t>
      </w:r>
      <w:r w:rsidR="00EA77BB">
        <w:rPr>
          <w:rFonts w:asciiTheme="minorBidi" w:hAnsiTheme="minorBidi" w:cstheme="minorBidi"/>
          <w:color w:val="000000"/>
          <w:sz w:val="18"/>
          <w:szCs w:val="18"/>
        </w:rPr>
        <w:t xml:space="preserve"> students to gain exposure to </w:t>
      </w:r>
      <w:r w:rsidR="00E72E2A">
        <w:rPr>
          <w:rFonts w:asciiTheme="minorBidi" w:hAnsiTheme="minorBidi" w:cstheme="minorBidi"/>
          <w:color w:val="000000"/>
          <w:sz w:val="18"/>
          <w:szCs w:val="18"/>
        </w:rPr>
        <w:t xml:space="preserve">world-leading </w:t>
      </w:r>
      <w:r w:rsidR="00EA77BB">
        <w:rPr>
          <w:rFonts w:asciiTheme="minorBidi" w:hAnsiTheme="minorBidi" w:cstheme="minorBidi"/>
          <w:color w:val="000000"/>
          <w:sz w:val="18"/>
          <w:szCs w:val="18"/>
        </w:rPr>
        <w:t xml:space="preserve">teaching and research in </w:t>
      </w:r>
      <w:r w:rsidR="00C432CD">
        <w:rPr>
          <w:rFonts w:asciiTheme="minorBidi" w:hAnsiTheme="minorBidi" w:cstheme="minorBidi"/>
          <w:color w:val="000000"/>
          <w:sz w:val="18"/>
          <w:szCs w:val="18"/>
        </w:rPr>
        <w:t xml:space="preserve">Social Sciences </w:t>
      </w:r>
      <w:r w:rsidR="00EA77BB">
        <w:rPr>
          <w:rFonts w:asciiTheme="minorBidi" w:hAnsiTheme="minorBidi" w:cstheme="minorBidi"/>
          <w:color w:val="000000"/>
          <w:sz w:val="18"/>
          <w:szCs w:val="18"/>
        </w:rPr>
        <w:t xml:space="preserve">in China and the UK. </w:t>
      </w:r>
    </w:p>
    <w:p w:rsidR="0063219B" w:rsidRDefault="0063219B" w:rsidP="00E56B7A">
      <w:pPr>
        <w:ind w:right="-198"/>
        <w:rPr>
          <w:rFonts w:ascii="Arial" w:hAnsi="Arial" w:cs="Arial"/>
          <w:color w:val="000000"/>
          <w:sz w:val="18"/>
          <w:szCs w:val="18"/>
        </w:rPr>
      </w:pPr>
    </w:p>
    <w:p w:rsidR="0063219B" w:rsidRPr="00090CFE" w:rsidRDefault="0063219B">
      <w:pPr>
        <w:ind w:right="-198"/>
        <w:rPr>
          <w:rFonts w:ascii="Arial" w:hAnsi="Arial" w:cs="Arial"/>
          <w:b/>
          <w:bCs/>
          <w:color w:val="000000"/>
          <w:sz w:val="18"/>
          <w:szCs w:val="18"/>
        </w:rPr>
      </w:pPr>
      <w:r>
        <w:rPr>
          <w:rFonts w:ascii="Arial" w:hAnsi="Arial" w:cs="Arial"/>
          <w:color w:val="000000"/>
          <w:sz w:val="18"/>
          <w:szCs w:val="18"/>
        </w:rPr>
        <w:t xml:space="preserve">All successful </w:t>
      </w:r>
      <w:r w:rsidR="00C432CD">
        <w:rPr>
          <w:rFonts w:ascii="Arial" w:hAnsi="Arial" w:cs="Arial"/>
          <w:color w:val="000000"/>
          <w:sz w:val="18"/>
          <w:szCs w:val="18"/>
        </w:rPr>
        <w:t>NKU</w:t>
      </w:r>
      <w:r>
        <w:rPr>
          <w:rFonts w:ascii="Arial" w:hAnsi="Arial" w:cs="Arial"/>
          <w:color w:val="000000"/>
          <w:sz w:val="18"/>
          <w:szCs w:val="18"/>
        </w:rPr>
        <w:t xml:space="preserve"> applicants will receive a 10% bursary and outstanding </w:t>
      </w:r>
      <w:r w:rsidR="00C432CD">
        <w:rPr>
          <w:rFonts w:ascii="Arial" w:hAnsi="Arial" w:cs="Arial"/>
          <w:color w:val="000000"/>
          <w:sz w:val="18"/>
          <w:szCs w:val="18"/>
        </w:rPr>
        <w:t>NKU</w:t>
      </w:r>
      <w:r>
        <w:rPr>
          <w:rFonts w:ascii="Arial" w:hAnsi="Arial" w:cs="Arial"/>
          <w:color w:val="000000"/>
          <w:sz w:val="18"/>
          <w:szCs w:val="18"/>
        </w:rPr>
        <w:t>students will be considered for scholarship</w:t>
      </w:r>
      <w:r w:rsidR="00194309">
        <w:rPr>
          <w:rFonts w:ascii="Arial" w:hAnsi="Arial" w:cs="Arial"/>
          <w:color w:val="000000"/>
          <w:sz w:val="18"/>
          <w:szCs w:val="18"/>
        </w:rPr>
        <w:t>s</w:t>
      </w:r>
      <w:r>
        <w:rPr>
          <w:rFonts w:ascii="Arial" w:hAnsi="Arial" w:cs="Arial"/>
          <w:color w:val="000000"/>
          <w:sz w:val="18"/>
          <w:szCs w:val="18"/>
        </w:rPr>
        <w:t>.</w:t>
      </w:r>
    </w:p>
    <w:p w:rsidR="003B6186" w:rsidRDefault="003B6186" w:rsidP="00E56B7A">
      <w:pPr>
        <w:spacing w:after="60"/>
        <w:rPr>
          <w:rFonts w:ascii="Arial" w:hAnsi="Arial" w:cs="Arial"/>
          <w:color w:val="000000"/>
          <w:sz w:val="18"/>
          <w:szCs w:val="18"/>
        </w:rPr>
      </w:pPr>
    </w:p>
    <w:p w:rsidR="00090CFE" w:rsidRPr="00244A01" w:rsidRDefault="00C432CD" w:rsidP="00E56B7A">
      <w:pPr>
        <w:spacing w:after="60"/>
        <w:rPr>
          <w:rFonts w:ascii="Arial" w:hAnsi="Arial" w:cs="Arial"/>
          <w:sz w:val="18"/>
          <w:szCs w:val="18"/>
        </w:rPr>
        <w:sectPr w:rsidR="00090CFE" w:rsidRPr="00244A01" w:rsidSect="00090CFE">
          <w:pgSz w:w="11906" w:h="16838" w:code="9"/>
          <w:pgMar w:top="720" w:right="720" w:bottom="720" w:left="720" w:header="709" w:footer="709" w:gutter="0"/>
          <w:paperSrc w:first="15"/>
          <w:cols w:space="708"/>
          <w:docGrid w:linePitch="360"/>
        </w:sectPr>
      </w:pPr>
      <w:r>
        <w:rPr>
          <w:rFonts w:ascii="Arial" w:hAnsi="Arial" w:cs="Arial"/>
          <w:sz w:val="18"/>
          <w:szCs w:val="18"/>
        </w:rPr>
        <w:t>NKU</w:t>
      </w:r>
      <w:r w:rsidR="00E72E2A" w:rsidRPr="00244A01">
        <w:rPr>
          <w:rFonts w:ascii="Arial" w:hAnsi="Arial" w:cs="Arial"/>
          <w:sz w:val="18"/>
          <w:szCs w:val="18"/>
        </w:rPr>
        <w:t xml:space="preserve"> students will choose from the following p</w:t>
      </w:r>
      <w:r w:rsidR="00E56B7A" w:rsidRPr="00244A01">
        <w:rPr>
          <w:rFonts w:ascii="Arial" w:hAnsi="Arial" w:cs="Arial"/>
          <w:sz w:val="18"/>
          <w:szCs w:val="18"/>
        </w:rPr>
        <w:t>ostgraduate master’s programmes</w:t>
      </w:r>
      <w:r w:rsidR="00496766" w:rsidRPr="00244A01">
        <w:rPr>
          <w:rFonts w:ascii="Arial" w:hAnsi="Arial" w:cs="Arial"/>
          <w:sz w:val="18"/>
          <w:szCs w:val="18"/>
        </w:rPr>
        <w:t xml:space="preserve"> at LU:</w:t>
      </w:r>
    </w:p>
    <w:p w:rsidR="00090CFE" w:rsidRDefault="00C432CD" w:rsidP="00090CFE">
      <w:pPr>
        <w:numPr>
          <w:ilvl w:val="0"/>
          <w:numId w:val="13"/>
        </w:numPr>
        <w:rPr>
          <w:rFonts w:ascii="Arial" w:hAnsi="Arial" w:cs="Arial"/>
          <w:b/>
          <w:bCs/>
          <w:sz w:val="18"/>
          <w:szCs w:val="18"/>
        </w:rPr>
      </w:pPr>
      <w:r>
        <w:rPr>
          <w:rFonts w:ascii="Arial" w:hAnsi="Arial" w:cs="Arial"/>
          <w:b/>
          <w:bCs/>
          <w:sz w:val="18"/>
          <w:szCs w:val="18"/>
        </w:rPr>
        <w:t>MA Global Media &amp; Cultural Industries</w:t>
      </w:r>
    </w:p>
    <w:p w:rsidR="00C432CD" w:rsidRPr="00244A01" w:rsidRDefault="00C432CD" w:rsidP="00090CFE">
      <w:pPr>
        <w:numPr>
          <w:ilvl w:val="0"/>
          <w:numId w:val="13"/>
        </w:numPr>
        <w:rPr>
          <w:rFonts w:ascii="Arial" w:hAnsi="Arial" w:cs="Arial"/>
          <w:b/>
          <w:bCs/>
          <w:sz w:val="18"/>
          <w:szCs w:val="18"/>
        </w:rPr>
      </w:pPr>
      <w:r>
        <w:rPr>
          <w:rFonts w:ascii="Arial" w:hAnsi="Arial" w:cs="Arial"/>
          <w:b/>
          <w:bCs/>
          <w:sz w:val="18"/>
          <w:szCs w:val="18"/>
        </w:rPr>
        <w:t>MA Media &amp; Cultural Analysis</w:t>
      </w:r>
    </w:p>
    <w:p w:rsidR="00C87AB8" w:rsidRPr="00244A01" w:rsidRDefault="00C87AB8" w:rsidP="008158C7">
      <w:pPr>
        <w:ind w:left="360"/>
        <w:rPr>
          <w:rFonts w:ascii="Arial" w:hAnsi="Arial" w:cs="Arial"/>
          <w:b/>
          <w:bCs/>
          <w:sz w:val="18"/>
          <w:szCs w:val="18"/>
        </w:rPr>
      </w:pPr>
    </w:p>
    <w:p w:rsidR="00C432CD" w:rsidRPr="00C432CD" w:rsidRDefault="00090CFE" w:rsidP="00C432CD">
      <w:pPr>
        <w:numPr>
          <w:ilvl w:val="0"/>
          <w:numId w:val="13"/>
        </w:numPr>
        <w:rPr>
          <w:rFonts w:ascii="Arial" w:hAnsi="Arial" w:cs="Arial"/>
          <w:b/>
          <w:bCs/>
          <w:sz w:val="18"/>
          <w:szCs w:val="18"/>
        </w:rPr>
      </w:pPr>
      <w:r w:rsidRPr="00244A01">
        <w:rPr>
          <w:rFonts w:ascii="Arial" w:hAnsi="Arial" w:cs="Arial"/>
          <w:b/>
          <w:bCs/>
          <w:sz w:val="18"/>
          <w:szCs w:val="18"/>
        </w:rPr>
        <w:br w:type="column"/>
      </w:r>
      <w:r w:rsidR="00C432CD">
        <w:rPr>
          <w:rFonts w:ascii="Arial" w:hAnsi="Arial" w:cs="Arial"/>
          <w:b/>
          <w:bCs/>
          <w:sz w:val="18"/>
          <w:szCs w:val="18"/>
        </w:rPr>
        <w:t>MA Digital Media &amp; Society</w:t>
      </w:r>
    </w:p>
    <w:p w:rsidR="00C432CD" w:rsidRPr="00244A01" w:rsidRDefault="00C432CD" w:rsidP="0063219B">
      <w:pPr>
        <w:numPr>
          <w:ilvl w:val="0"/>
          <w:numId w:val="13"/>
        </w:numPr>
        <w:rPr>
          <w:rFonts w:ascii="Arial" w:hAnsi="Arial" w:cs="Arial"/>
          <w:b/>
          <w:bCs/>
          <w:sz w:val="18"/>
          <w:szCs w:val="18"/>
        </w:rPr>
      </w:pPr>
      <w:r>
        <w:rPr>
          <w:rFonts w:ascii="Arial" w:hAnsi="Arial" w:cs="Arial"/>
          <w:b/>
          <w:bCs/>
          <w:sz w:val="18"/>
          <w:szCs w:val="18"/>
        </w:rPr>
        <w:t>MA Global Political Communication</w:t>
      </w:r>
    </w:p>
    <w:p w:rsidR="00E72E2A" w:rsidRDefault="00090CFE" w:rsidP="00E72E2A">
      <w:pPr>
        <w:numPr>
          <w:ilvl w:val="1"/>
          <w:numId w:val="10"/>
        </w:numPr>
        <w:rPr>
          <w:rFonts w:ascii="Arial" w:hAnsi="Arial" w:cs="Arial"/>
          <w:b/>
          <w:bCs/>
          <w:sz w:val="18"/>
          <w:szCs w:val="18"/>
        </w:rPr>
      </w:pPr>
      <w:r w:rsidRPr="00244A01">
        <w:rPr>
          <w:rFonts w:ascii="Arial" w:hAnsi="Arial" w:cs="Arial"/>
          <w:b/>
          <w:bCs/>
          <w:sz w:val="18"/>
          <w:szCs w:val="18"/>
        </w:rPr>
        <w:br w:type="column"/>
      </w:r>
      <w:r w:rsidR="00C432CD">
        <w:rPr>
          <w:rFonts w:ascii="Arial" w:hAnsi="Arial" w:cs="Arial"/>
          <w:b/>
          <w:bCs/>
          <w:sz w:val="18"/>
          <w:szCs w:val="18"/>
        </w:rPr>
        <w:t xml:space="preserve">MA Media &amp; Creative Industries </w:t>
      </w:r>
    </w:p>
    <w:p w:rsidR="003669E7" w:rsidRDefault="003669E7" w:rsidP="00E72E2A">
      <w:pPr>
        <w:numPr>
          <w:ilvl w:val="1"/>
          <w:numId w:val="10"/>
        </w:numPr>
        <w:rPr>
          <w:rFonts w:ascii="Arial" w:hAnsi="Arial" w:cs="Arial"/>
          <w:b/>
          <w:bCs/>
          <w:sz w:val="18"/>
          <w:szCs w:val="18"/>
        </w:rPr>
      </w:pPr>
      <w:r>
        <w:rPr>
          <w:rFonts w:ascii="Arial" w:hAnsi="Arial" w:cs="Arial"/>
          <w:b/>
          <w:bCs/>
          <w:sz w:val="18"/>
          <w:szCs w:val="18"/>
        </w:rPr>
        <w:t>MA Communication &amp; Cultural Policy</w:t>
      </w:r>
    </w:p>
    <w:p w:rsidR="003669E7" w:rsidRPr="00244A01" w:rsidRDefault="003669E7" w:rsidP="00E72E2A">
      <w:pPr>
        <w:numPr>
          <w:ilvl w:val="1"/>
          <w:numId w:val="10"/>
        </w:numPr>
        <w:rPr>
          <w:rFonts w:ascii="Arial" w:hAnsi="Arial" w:cs="Arial"/>
          <w:b/>
          <w:bCs/>
          <w:sz w:val="18"/>
          <w:szCs w:val="18"/>
        </w:rPr>
      </w:pPr>
      <w:r>
        <w:rPr>
          <w:rFonts w:ascii="Arial" w:hAnsi="Arial" w:cs="Arial"/>
          <w:b/>
          <w:bCs/>
          <w:sz w:val="18"/>
          <w:szCs w:val="18"/>
        </w:rPr>
        <w:t>MA Global Communication &amp; Development</w:t>
      </w:r>
    </w:p>
    <w:p w:rsidR="0063219B" w:rsidRPr="0063219B" w:rsidRDefault="0063219B" w:rsidP="0063219B">
      <w:pPr>
        <w:rPr>
          <w:rFonts w:ascii="Arial" w:hAnsi="Arial" w:cs="Arial"/>
          <w:sz w:val="18"/>
          <w:szCs w:val="18"/>
        </w:rPr>
        <w:sectPr w:rsidR="0063219B" w:rsidRPr="0063219B">
          <w:type w:val="continuous"/>
          <w:pgSz w:w="11906" w:h="16838" w:code="9"/>
          <w:pgMar w:top="238" w:right="851" w:bottom="244" w:left="851" w:header="709" w:footer="709" w:gutter="0"/>
          <w:paperSrc w:first="14"/>
          <w:cols w:num="3" w:space="708" w:equalWidth="0">
            <w:col w:w="3232" w:space="237"/>
            <w:col w:w="2880" w:space="240"/>
            <w:col w:w="3614"/>
          </w:cols>
          <w:docGrid w:linePitch="360"/>
        </w:sectPr>
      </w:pPr>
    </w:p>
    <w:p w:rsidR="00D86309" w:rsidRDefault="00D86309" w:rsidP="00D86309">
      <w:pPr>
        <w:spacing w:after="120"/>
        <w:rPr>
          <w:rFonts w:ascii="Arial" w:hAnsi="Arial" w:cs="Arial"/>
          <w:b/>
          <w:bCs/>
          <w:color w:val="000000"/>
          <w:szCs w:val="17"/>
        </w:rPr>
      </w:pPr>
      <w:r>
        <w:rPr>
          <w:rFonts w:ascii="Arial" w:hAnsi="Arial" w:cs="Arial"/>
          <w:b/>
          <w:bCs/>
          <w:color w:val="000000"/>
          <w:szCs w:val="17"/>
        </w:rPr>
        <w:t>Entry Requirements</w:t>
      </w:r>
    </w:p>
    <w:p w:rsidR="00C17E78" w:rsidRDefault="00C432CD" w:rsidP="00D86309">
      <w:pPr>
        <w:spacing w:after="120"/>
        <w:rPr>
          <w:rFonts w:ascii="Arial" w:hAnsi="Arial" w:cs="Arial"/>
          <w:color w:val="000000"/>
          <w:sz w:val="18"/>
          <w:szCs w:val="18"/>
        </w:rPr>
      </w:pPr>
      <w:r>
        <w:rPr>
          <w:rFonts w:ascii="Arial" w:hAnsi="Arial" w:cs="Arial"/>
          <w:color w:val="000000"/>
          <w:sz w:val="18"/>
          <w:szCs w:val="18"/>
        </w:rPr>
        <w:t>NKU</w:t>
      </w:r>
      <w:r w:rsidR="00C17E78">
        <w:rPr>
          <w:rFonts w:ascii="Arial" w:hAnsi="Arial" w:cs="Arial"/>
          <w:color w:val="000000"/>
          <w:sz w:val="18"/>
          <w:szCs w:val="18"/>
        </w:rPr>
        <w:t xml:space="preserve"> students must achieve the below for entry to </w:t>
      </w:r>
      <w:r w:rsidR="00E72E2A">
        <w:rPr>
          <w:rFonts w:ascii="Arial" w:hAnsi="Arial" w:cs="Arial"/>
          <w:color w:val="000000"/>
          <w:sz w:val="18"/>
          <w:szCs w:val="18"/>
        </w:rPr>
        <w:t>LU for the 1</w:t>
      </w:r>
      <w:r>
        <w:rPr>
          <w:rFonts w:ascii="Arial" w:hAnsi="Arial" w:cs="Arial"/>
          <w:color w:val="000000"/>
          <w:sz w:val="18"/>
          <w:szCs w:val="18"/>
        </w:rPr>
        <w:t>+1</w:t>
      </w:r>
      <w:r w:rsidR="00C17E78">
        <w:rPr>
          <w:rFonts w:ascii="Arial" w:hAnsi="Arial" w:cs="Arial"/>
          <w:color w:val="000000"/>
          <w:sz w:val="18"/>
          <w:szCs w:val="18"/>
        </w:rPr>
        <w:t xml:space="preserve"> programme:</w:t>
      </w:r>
    </w:p>
    <w:p w:rsidR="00C17E78" w:rsidRDefault="008C5BBF" w:rsidP="00C17E78">
      <w:pPr>
        <w:pStyle w:val="af"/>
        <w:numPr>
          <w:ilvl w:val="0"/>
          <w:numId w:val="17"/>
        </w:numPr>
        <w:spacing w:after="120"/>
        <w:rPr>
          <w:rFonts w:ascii="Arial" w:hAnsi="Arial" w:cs="Arial"/>
          <w:color w:val="000000"/>
          <w:sz w:val="18"/>
          <w:szCs w:val="18"/>
        </w:rPr>
      </w:pPr>
      <w:r>
        <w:rPr>
          <w:rFonts w:ascii="Arial" w:hAnsi="Arial" w:cs="Arial"/>
          <w:color w:val="000000"/>
          <w:sz w:val="18"/>
          <w:szCs w:val="18"/>
        </w:rPr>
        <w:t>Minimum 80% in</w:t>
      </w:r>
      <w:r w:rsidR="00C432CD">
        <w:rPr>
          <w:rFonts w:ascii="Arial" w:hAnsi="Arial" w:cs="Arial"/>
          <w:color w:val="000000"/>
          <w:sz w:val="18"/>
          <w:szCs w:val="18"/>
        </w:rPr>
        <w:t xml:space="preserve"> the first master’s year at NKU</w:t>
      </w:r>
    </w:p>
    <w:p w:rsidR="00C17E78" w:rsidRDefault="00C17E78" w:rsidP="00C17E78">
      <w:pPr>
        <w:pStyle w:val="af"/>
        <w:numPr>
          <w:ilvl w:val="0"/>
          <w:numId w:val="17"/>
        </w:numPr>
        <w:spacing w:after="120"/>
        <w:rPr>
          <w:rFonts w:ascii="Arial" w:hAnsi="Arial" w:cs="Arial"/>
          <w:color w:val="000000"/>
          <w:sz w:val="18"/>
          <w:szCs w:val="18"/>
        </w:rPr>
      </w:pPr>
      <w:r>
        <w:rPr>
          <w:rFonts w:ascii="Arial" w:hAnsi="Arial" w:cs="Arial"/>
          <w:color w:val="000000"/>
          <w:sz w:val="18"/>
          <w:szCs w:val="18"/>
        </w:rPr>
        <w:t>IELTS 6.5 overall (6.0 minimum in each sub test)</w:t>
      </w:r>
    </w:p>
    <w:p w:rsidR="00E72E2A" w:rsidRDefault="00E72E2A" w:rsidP="00244A01">
      <w:pPr>
        <w:spacing w:after="120"/>
        <w:rPr>
          <w:rFonts w:ascii="Arial" w:hAnsi="Arial" w:cs="Arial"/>
          <w:sz w:val="18"/>
          <w:szCs w:val="18"/>
          <w:lang w:eastAsia="zh-CN"/>
        </w:rPr>
      </w:pPr>
      <w:r w:rsidRPr="003E310D">
        <w:rPr>
          <w:rFonts w:ascii="Arial" w:hAnsi="Arial" w:cs="Arial"/>
          <w:sz w:val="18"/>
          <w:szCs w:val="18"/>
          <w:lang w:eastAsia="zh-CN"/>
        </w:rPr>
        <w:t>Pre-sessional English Language tuition is available for those applicants whose scores in English Language fall slightly below those which are normally expected for entry.</w:t>
      </w:r>
      <w:r>
        <w:rPr>
          <w:rFonts w:ascii="Arial" w:hAnsi="Arial" w:cs="Arial"/>
          <w:sz w:val="18"/>
          <w:szCs w:val="18"/>
          <w:lang w:eastAsia="zh-CN"/>
        </w:rPr>
        <w:t xml:space="preserve"> The Pre-Sessional courses available are 10 w</w:t>
      </w:r>
      <w:r w:rsidR="008B3C75">
        <w:rPr>
          <w:rFonts w:ascii="Arial" w:hAnsi="Arial" w:cs="Arial"/>
          <w:sz w:val="18"/>
          <w:szCs w:val="18"/>
          <w:lang w:eastAsia="zh-CN"/>
        </w:rPr>
        <w:t>eeks (IELTS 6.0 (6.0 in sub tests)</w:t>
      </w:r>
      <w:r w:rsidR="00167980">
        <w:rPr>
          <w:rFonts w:ascii="Arial" w:hAnsi="Arial" w:cs="Arial"/>
          <w:sz w:val="18"/>
          <w:szCs w:val="18"/>
          <w:lang w:eastAsia="zh-CN"/>
        </w:rPr>
        <w:t xml:space="preserve"> for entry) and 6</w:t>
      </w:r>
      <w:r w:rsidR="008B3C75">
        <w:rPr>
          <w:rFonts w:ascii="Arial" w:hAnsi="Arial" w:cs="Arial"/>
          <w:sz w:val="18"/>
          <w:szCs w:val="18"/>
          <w:lang w:eastAsia="zh-CN"/>
        </w:rPr>
        <w:t xml:space="preserve"> weeks (IELTS 6.5 (5.5 in sub tests)</w:t>
      </w:r>
      <w:r>
        <w:rPr>
          <w:rFonts w:ascii="Arial" w:hAnsi="Arial" w:cs="Arial"/>
          <w:sz w:val="18"/>
          <w:szCs w:val="18"/>
          <w:lang w:eastAsia="zh-CN"/>
        </w:rPr>
        <w:t xml:space="preserve"> for entry).</w:t>
      </w:r>
    </w:p>
    <w:p w:rsidR="003B6186" w:rsidRPr="00F50DE8" w:rsidRDefault="003F6203" w:rsidP="003B6186">
      <w:pPr>
        <w:spacing w:after="120"/>
        <w:jc w:val="center"/>
        <w:rPr>
          <w:rFonts w:ascii="Arial" w:hAnsi="Arial" w:cs="Arial"/>
          <w:sz w:val="18"/>
          <w:szCs w:val="20"/>
        </w:rPr>
      </w:pPr>
      <w:r>
        <w:rPr>
          <w:rFonts w:ascii="Arial" w:hAnsi="Arial" w:cs="Arial"/>
          <w:sz w:val="18"/>
          <w:szCs w:val="20"/>
        </w:rPr>
        <w:pict>
          <v:rect id="_x0000_i1028" style="width:510.2pt;height:1.5pt" o:hralign="center" o:hrstd="t" o:hr="t" fillcolor="#a0a0a0" stroked="f"/>
        </w:pict>
      </w:r>
    </w:p>
    <w:p w:rsidR="003B6186" w:rsidRDefault="003B6186" w:rsidP="003B6186">
      <w:pPr>
        <w:spacing w:after="120"/>
        <w:rPr>
          <w:rFonts w:ascii="Arial" w:hAnsi="Arial" w:cs="Arial"/>
          <w:b/>
          <w:bCs/>
          <w:color w:val="000000"/>
          <w:szCs w:val="17"/>
        </w:rPr>
      </w:pPr>
      <w:r>
        <w:rPr>
          <w:rFonts w:ascii="Arial" w:hAnsi="Arial" w:cs="Arial"/>
          <w:b/>
          <w:bCs/>
          <w:color w:val="000000"/>
          <w:szCs w:val="17"/>
        </w:rPr>
        <w:t>Further information</w:t>
      </w:r>
      <w:r w:rsidR="002922B9">
        <w:rPr>
          <w:rFonts w:ascii="Arial" w:hAnsi="Arial" w:cs="Arial"/>
          <w:b/>
          <w:bCs/>
          <w:color w:val="000000"/>
          <w:szCs w:val="17"/>
        </w:rPr>
        <w:t>&amp; Application Support</w:t>
      </w:r>
    </w:p>
    <w:p w:rsidR="003B6186" w:rsidRPr="00E50A30" w:rsidRDefault="003B6186" w:rsidP="003B6186">
      <w:pPr>
        <w:spacing w:after="120"/>
        <w:rPr>
          <w:rFonts w:ascii="Arial" w:hAnsi="Arial" w:cs="Arial"/>
          <w:color w:val="000000"/>
          <w:sz w:val="18"/>
          <w:szCs w:val="18"/>
        </w:rPr>
      </w:pPr>
      <w:r>
        <w:rPr>
          <w:rFonts w:ascii="Arial" w:hAnsi="Arial" w:cs="Arial"/>
          <w:color w:val="000000"/>
          <w:sz w:val="18"/>
          <w:szCs w:val="18"/>
        </w:rPr>
        <w:t>If you would like more information about this partnership please contact: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3"/>
        <w:gridCol w:w="3474"/>
      </w:tblGrid>
      <w:tr w:rsidR="003B6186" w:rsidRPr="00E14F13" w:rsidTr="00290C35">
        <w:tc>
          <w:tcPr>
            <w:tcW w:w="3473" w:type="dxa"/>
          </w:tcPr>
          <w:p w:rsidR="003B6186" w:rsidRPr="00E14F13" w:rsidRDefault="003B6186" w:rsidP="003B6186">
            <w:pPr>
              <w:rPr>
                <w:rFonts w:asciiTheme="minorBidi" w:hAnsiTheme="minorBidi" w:cstheme="minorBidi"/>
                <w:b/>
                <w:bCs/>
                <w:sz w:val="18"/>
                <w:szCs w:val="18"/>
              </w:rPr>
            </w:pPr>
            <w:r w:rsidRPr="00E14F13">
              <w:rPr>
                <w:rFonts w:asciiTheme="minorBidi" w:hAnsiTheme="minorBidi" w:cstheme="minorBidi"/>
                <w:b/>
                <w:bCs/>
                <w:sz w:val="18"/>
                <w:szCs w:val="18"/>
              </w:rPr>
              <w:t>Nankai University:</w:t>
            </w:r>
          </w:p>
          <w:p w:rsidR="003B6186" w:rsidRPr="00367645" w:rsidRDefault="00367645" w:rsidP="003B6186">
            <w:pPr>
              <w:rPr>
                <w:rFonts w:asciiTheme="minorBidi" w:hAnsiTheme="minorBidi" w:cstheme="minorBidi"/>
                <w:sz w:val="18"/>
                <w:szCs w:val="18"/>
              </w:rPr>
            </w:pPr>
            <w:r w:rsidRPr="00367645">
              <w:rPr>
                <w:rFonts w:asciiTheme="minorBidi" w:hAnsiTheme="minorBidi" w:cstheme="minorBidi"/>
                <w:sz w:val="18"/>
                <w:szCs w:val="18"/>
              </w:rPr>
              <w:t>Professor Feng</w:t>
            </w:r>
          </w:p>
          <w:p w:rsidR="00367645" w:rsidRPr="00367645" w:rsidRDefault="00367645" w:rsidP="003B6186">
            <w:pPr>
              <w:rPr>
                <w:rFonts w:asciiTheme="minorBidi" w:hAnsiTheme="minorBidi" w:cstheme="minorBidi"/>
                <w:sz w:val="18"/>
                <w:szCs w:val="18"/>
              </w:rPr>
            </w:pPr>
            <w:r w:rsidRPr="00367645">
              <w:rPr>
                <w:rFonts w:asciiTheme="minorBidi" w:hAnsiTheme="minorBidi" w:cstheme="minorBidi"/>
                <w:sz w:val="18"/>
                <w:szCs w:val="18"/>
              </w:rPr>
              <w:t>Dean, School of Literature</w:t>
            </w:r>
          </w:p>
          <w:p w:rsidR="00367645" w:rsidRPr="00367645" w:rsidRDefault="003F6203" w:rsidP="003B6186">
            <w:pPr>
              <w:rPr>
                <w:rFonts w:asciiTheme="minorBidi" w:hAnsiTheme="minorBidi" w:cstheme="minorBidi"/>
                <w:b/>
                <w:bCs/>
                <w:sz w:val="18"/>
                <w:szCs w:val="18"/>
              </w:rPr>
            </w:pPr>
            <w:hyperlink r:id="rId13" w:history="1">
              <w:r w:rsidR="00367645" w:rsidRPr="00367645">
                <w:rPr>
                  <w:rStyle w:val="a8"/>
                  <w:rFonts w:asciiTheme="minorBidi" w:hAnsiTheme="minorBidi" w:cstheme="minorBidi"/>
                  <w:sz w:val="18"/>
                  <w:szCs w:val="18"/>
                  <w:lang w:val="en-US"/>
                </w:rPr>
                <w:t>dajian@nankai.edu.cn</w:t>
              </w:r>
            </w:hyperlink>
          </w:p>
        </w:tc>
        <w:tc>
          <w:tcPr>
            <w:tcW w:w="3473" w:type="dxa"/>
          </w:tcPr>
          <w:p w:rsidR="003B6186" w:rsidRPr="00E14F13" w:rsidRDefault="008D05F9" w:rsidP="00290C35">
            <w:pPr>
              <w:rPr>
                <w:rFonts w:asciiTheme="minorBidi" w:hAnsiTheme="minorBidi" w:cstheme="minorBidi"/>
                <w:b/>
                <w:bCs/>
                <w:sz w:val="18"/>
                <w:szCs w:val="18"/>
                <w:lang w:eastAsia="zh-CN"/>
              </w:rPr>
            </w:pPr>
            <w:r w:rsidRPr="00E14F13">
              <w:rPr>
                <w:rFonts w:asciiTheme="minorBidi" w:hAnsiTheme="minorBidi" w:cstheme="minorBidi"/>
                <w:b/>
                <w:bCs/>
                <w:sz w:val="18"/>
                <w:szCs w:val="18"/>
                <w:lang w:eastAsia="zh-CN"/>
              </w:rPr>
              <w:t>Application Support</w:t>
            </w:r>
            <w:r w:rsidR="003B6186" w:rsidRPr="00E14F13">
              <w:rPr>
                <w:rFonts w:asciiTheme="minorBidi" w:hAnsiTheme="minorBidi" w:cstheme="minorBidi"/>
                <w:b/>
                <w:bCs/>
                <w:sz w:val="18"/>
                <w:szCs w:val="18"/>
                <w:lang w:eastAsia="zh-CN"/>
              </w:rPr>
              <w:t>:</w:t>
            </w:r>
          </w:p>
          <w:p w:rsidR="003B6186" w:rsidRPr="00E14F13" w:rsidRDefault="003B6186" w:rsidP="00290C35">
            <w:pPr>
              <w:rPr>
                <w:rFonts w:asciiTheme="minorBidi" w:hAnsiTheme="minorBidi" w:cstheme="minorBidi"/>
                <w:b/>
                <w:bCs/>
                <w:sz w:val="18"/>
                <w:szCs w:val="18"/>
                <w:lang w:eastAsia="zh-CN"/>
              </w:rPr>
            </w:pPr>
            <w:r w:rsidRPr="00E14F13">
              <w:rPr>
                <w:rFonts w:asciiTheme="minorBidi" w:hAnsiTheme="minorBidi" w:cstheme="minorBidi"/>
                <w:b/>
                <w:bCs/>
                <w:sz w:val="18"/>
                <w:szCs w:val="18"/>
                <w:lang w:eastAsia="zh-CN"/>
              </w:rPr>
              <w:t>Ms Sophie Cao, Managing Director</w:t>
            </w:r>
          </w:p>
          <w:p w:rsidR="003B6186" w:rsidRPr="00E14F13" w:rsidRDefault="003B6186" w:rsidP="00290C35">
            <w:pPr>
              <w:rPr>
                <w:rFonts w:asciiTheme="minorBidi" w:hAnsiTheme="minorBidi" w:cstheme="minorBidi"/>
                <w:b/>
                <w:bCs/>
                <w:sz w:val="18"/>
                <w:szCs w:val="18"/>
                <w:lang w:eastAsia="zh-CN"/>
              </w:rPr>
            </w:pPr>
            <w:r w:rsidRPr="00E14F13">
              <w:rPr>
                <w:rFonts w:asciiTheme="minorBidi" w:hAnsiTheme="minorBidi" w:cstheme="minorBidi"/>
                <w:b/>
                <w:bCs/>
                <w:sz w:val="18"/>
                <w:szCs w:val="18"/>
                <w:lang w:eastAsia="zh-CN"/>
              </w:rPr>
              <w:t>Golden Arrow Agency</w:t>
            </w:r>
          </w:p>
          <w:p w:rsidR="003B6186" w:rsidRPr="00E14F13" w:rsidRDefault="003B6186" w:rsidP="003B6186">
            <w:pPr>
              <w:jc w:val="both"/>
              <w:rPr>
                <w:rFonts w:asciiTheme="minorBidi" w:hAnsiTheme="minorBidi" w:cstheme="minorBidi"/>
                <w:sz w:val="18"/>
                <w:szCs w:val="18"/>
                <w:lang w:val="en-US"/>
              </w:rPr>
            </w:pPr>
            <w:r w:rsidRPr="00E14F13">
              <w:rPr>
                <w:rFonts w:asciiTheme="minorBidi" w:hAnsiTheme="minorBidi" w:cstheme="minorBidi"/>
                <w:sz w:val="18"/>
                <w:szCs w:val="18"/>
                <w:lang w:val="en-US"/>
              </w:rPr>
              <w:t>T: +86 (0)10 65273032</w:t>
            </w:r>
          </w:p>
          <w:p w:rsidR="003B6186" w:rsidRPr="00E14F13" w:rsidRDefault="003B6186" w:rsidP="003B6186">
            <w:pPr>
              <w:jc w:val="both"/>
              <w:rPr>
                <w:rFonts w:asciiTheme="minorBidi" w:hAnsiTheme="minorBidi" w:cstheme="minorBidi"/>
                <w:color w:val="1F497D"/>
                <w:sz w:val="18"/>
                <w:szCs w:val="18"/>
                <w:lang w:val="en-US"/>
              </w:rPr>
            </w:pPr>
            <w:r w:rsidRPr="00E14F13">
              <w:rPr>
                <w:rFonts w:asciiTheme="minorBidi" w:hAnsiTheme="minorBidi" w:cstheme="minorBidi"/>
                <w:sz w:val="18"/>
                <w:szCs w:val="18"/>
                <w:lang w:val="en-US"/>
              </w:rPr>
              <w:t xml:space="preserve">Email: </w:t>
            </w:r>
            <w:hyperlink r:id="rId14" w:history="1">
              <w:r w:rsidRPr="00E14F13">
                <w:rPr>
                  <w:rStyle w:val="a8"/>
                  <w:rFonts w:asciiTheme="minorBidi" w:hAnsiTheme="minorBidi" w:cstheme="minorBidi"/>
                  <w:sz w:val="18"/>
                  <w:szCs w:val="18"/>
                  <w:lang w:val="en-US"/>
                </w:rPr>
                <w:t>sophie.cao@ukpass.org</w:t>
              </w:r>
            </w:hyperlink>
          </w:p>
          <w:p w:rsidR="003B6186" w:rsidRPr="00E14F13" w:rsidRDefault="003B6186" w:rsidP="00290C35">
            <w:pPr>
              <w:rPr>
                <w:rFonts w:asciiTheme="minorBidi" w:hAnsiTheme="minorBidi" w:cstheme="minorBidi"/>
                <w:color w:val="FF0000"/>
                <w:sz w:val="18"/>
                <w:szCs w:val="18"/>
                <w:lang w:eastAsia="zh-CN"/>
              </w:rPr>
            </w:pPr>
          </w:p>
          <w:p w:rsidR="003B6186" w:rsidRPr="00E14F13" w:rsidRDefault="003B6186" w:rsidP="00290C35">
            <w:pPr>
              <w:rPr>
                <w:rFonts w:asciiTheme="minorBidi" w:hAnsiTheme="minorBidi" w:cstheme="minorBidi"/>
                <w:b/>
                <w:bCs/>
                <w:sz w:val="18"/>
                <w:szCs w:val="18"/>
                <w:lang w:eastAsia="zh-CN"/>
              </w:rPr>
            </w:pPr>
          </w:p>
        </w:tc>
        <w:tc>
          <w:tcPr>
            <w:tcW w:w="3474" w:type="dxa"/>
          </w:tcPr>
          <w:p w:rsidR="003B6186" w:rsidRPr="00E14F13" w:rsidRDefault="003B6186" w:rsidP="00290C35">
            <w:pPr>
              <w:rPr>
                <w:rFonts w:asciiTheme="minorBidi" w:hAnsiTheme="minorBidi" w:cstheme="minorBidi"/>
                <w:b/>
                <w:bCs/>
                <w:sz w:val="18"/>
                <w:szCs w:val="18"/>
              </w:rPr>
            </w:pPr>
            <w:r w:rsidRPr="00E14F13">
              <w:rPr>
                <w:rFonts w:asciiTheme="minorBidi" w:hAnsiTheme="minorBidi" w:cstheme="minorBidi"/>
                <w:b/>
                <w:bCs/>
                <w:sz w:val="18"/>
                <w:szCs w:val="18"/>
              </w:rPr>
              <w:t>Loughborough University:</w:t>
            </w:r>
          </w:p>
          <w:p w:rsidR="003B6186" w:rsidRPr="00E14F13" w:rsidRDefault="003B6186" w:rsidP="00290C35">
            <w:pPr>
              <w:rPr>
                <w:rFonts w:asciiTheme="minorBidi" w:hAnsiTheme="minorBidi" w:cstheme="minorBidi"/>
                <w:b/>
                <w:bCs/>
                <w:sz w:val="18"/>
                <w:szCs w:val="18"/>
              </w:rPr>
            </w:pPr>
            <w:r w:rsidRPr="00E14F13">
              <w:rPr>
                <w:rFonts w:asciiTheme="minorBidi" w:hAnsiTheme="minorBidi" w:cstheme="minorBidi"/>
                <w:b/>
                <w:bCs/>
                <w:sz w:val="18"/>
                <w:szCs w:val="18"/>
              </w:rPr>
              <w:t>Caroline Feeley</w:t>
            </w:r>
          </w:p>
          <w:p w:rsidR="003B6186" w:rsidRPr="00E14F13" w:rsidRDefault="003B6186" w:rsidP="00290C35">
            <w:pPr>
              <w:rPr>
                <w:rFonts w:asciiTheme="minorBidi" w:hAnsiTheme="minorBidi" w:cstheme="minorBidi"/>
                <w:b/>
                <w:bCs/>
                <w:sz w:val="18"/>
                <w:szCs w:val="18"/>
              </w:rPr>
            </w:pPr>
            <w:r w:rsidRPr="00E14F13">
              <w:rPr>
                <w:rFonts w:asciiTheme="minorBidi" w:hAnsiTheme="minorBidi" w:cstheme="minorBidi"/>
                <w:b/>
                <w:bCs/>
                <w:sz w:val="18"/>
                <w:szCs w:val="18"/>
              </w:rPr>
              <w:t>International Partnerships Manager</w:t>
            </w:r>
          </w:p>
          <w:p w:rsidR="003B6186" w:rsidRPr="00E14F13" w:rsidRDefault="003B6186" w:rsidP="00290C35">
            <w:pPr>
              <w:rPr>
                <w:rFonts w:asciiTheme="minorBidi" w:hAnsiTheme="minorBidi" w:cstheme="minorBidi"/>
                <w:sz w:val="18"/>
                <w:szCs w:val="18"/>
              </w:rPr>
            </w:pPr>
            <w:r w:rsidRPr="00E14F13">
              <w:rPr>
                <w:rFonts w:asciiTheme="minorBidi" w:hAnsiTheme="minorBidi" w:cstheme="minorBidi"/>
                <w:sz w:val="18"/>
                <w:szCs w:val="18"/>
              </w:rPr>
              <w:t>Tel: +44 (0)1509 223 466</w:t>
            </w:r>
          </w:p>
          <w:p w:rsidR="003B6186" w:rsidRPr="00E14F13" w:rsidRDefault="003B6186" w:rsidP="00290C35">
            <w:pPr>
              <w:rPr>
                <w:rFonts w:asciiTheme="minorBidi" w:hAnsiTheme="minorBidi" w:cstheme="minorBidi"/>
                <w:sz w:val="18"/>
                <w:szCs w:val="18"/>
              </w:rPr>
            </w:pPr>
            <w:r w:rsidRPr="00E14F13">
              <w:rPr>
                <w:rFonts w:asciiTheme="minorBidi" w:hAnsiTheme="minorBidi" w:cstheme="minorBidi"/>
                <w:sz w:val="18"/>
                <w:szCs w:val="18"/>
              </w:rPr>
              <w:t xml:space="preserve">Email: </w:t>
            </w:r>
            <w:hyperlink r:id="rId15" w:history="1">
              <w:r w:rsidRPr="00E14F13">
                <w:rPr>
                  <w:rStyle w:val="a8"/>
                  <w:rFonts w:asciiTheme="minorBidi" w:hAnsiTheme="minorBidi" w:cstheme="minorBidi"/>
                  <w:sz w:val="18"/>
                  <w:szCs w:val="18"/>
                </w:rPr>
                <w:t>c.m.feeley@lboro.ac.uk</w:t>
              </w:r>
            </w:hyperlink>
          </w:p>
          <w:p w:rsidR="003B6186" w:rsidRPr="00E14F13" w:rsidRDefault="003B6186" w:rsidP="00290C35">
            <w:pPr>
              <w:rPr>
                <w:rFonts w:asciiTheme="minorBidi" w:hAnsiTheme="minorBidi" w:cstheme="minorBidi"/>
                <w:sz w:val="18"/>
                <w:szCs w:val="18"/>
                <w:lang w:eastAsia="zh-CN"/>
              </w:rPr>
            </w:pPr>
          </w:p>
        </w:tc>
      </w:tr>
    </w:tbl>
    <w:p w:rsidR="00496766" w:rsidRDefault="003B6186" w:rsidP="00496766">
      <w:pPr>
        <w:spacing w:after="60"/>
        <w:rPr>
          <w:rFonts w:ascii="Arial" w:hAnsi="Arial" w:cs="Arial"/>
          <w:b/>
          <w:bCs/>
        </w:rPr>
      </w:pPr>
      <w:r>
        <w:rPr>
          <w:rFonts w:ascii="Arial" w:hAnsi="Arial" w:cs="Arial"/>
          <w:b/>
          <w:bCs/>
        </w:rPr>
        <w:lastRenderedPageBreak/>
        <w:t>Department of Social Sciences</w:t>
      </w:r>
      <w:r w:rsidR="009305E5">
        <w:rPr>
          <w:rFonts w:ascii="Arial" w:hAnsi="Arial" w:cs="Arial"/>
          <w:b/>
          <w:bCs/>
        </w:rPr>
        <w:t xml:space="preserve"> (Loughborough)</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051"/>
      </w:tblGrid>
      <w:tr w:rsidR="00496766" w:rsidTr="00244A01">
        <w:tc>
          <w:tcPr>
            <w:tcW w:w="3369" w:type="dxa"/>
          </w:tcPr>
          <w:p w:rsidR="00496766" w:rsidRDefault="009305E5" w:rsidP="00496766">
            <w:pPr>
              <w:spacing w:after="60"/>
              <w:rPr>
                <w:rFonts w:ascii="Arial" w:hAnsi="Arial" w:cs="Arial"/>
                <w:b/>
                <w:bCs/>
              </w:rPr>
            </w:pPr>
            <w:r>
              <w:rPr>
                <w:rFonts w:ascii="Arial" w:hAnsi="Arial" w:cs="Arial"/>
                <w:b/>
                <w:bCs/>
                <w:noProof/>
                <w:lang w:val="en-US" w:eastAsia="zh-CN"/>
              </w:rPr>
              <w:drawing>
                <wp:inline distT="0" distB="0" distL="0" distR="0">
                  <wp:extent cx="1913015" cy="127334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 campus.JPG"/>
                          <pic:cNvPicPr/>
                        </pic:nvPicPr>
                        <pic:blipFill>
                          <a:blip r:embed="rId16">
                            <a:extLst>
                              <a:ext uri="{28A0092B-C50C-407E-A947-70E740481C1C}">
                                <a14:useLocalDpi xmlns:a14="http://schemas.microsoft.com/office/drawing/2010/main" val="0"/>
                              </a:ext>
                            </a:extLst>
                          </a:blip>
                          <a:stretch>
                            <a:fillRect/>
                          </a:stretch>
                        </pic:blipFill>
                        <pic:spPr>
                          <a:xfrm>
                            <a:off x="0" y="0"/>
                            <a:ext cx="1919302" cy="1277529"/>
                          </a:xfrm>
                          <a:prstGeom prst="rect">
                            <a:avLst/>
                          </a:prstGeom>
                        </pic:spPr>
                      </pic:pic>
                    </a:graphicData>
                  </a:graphic>
                </wp:inline>
              </w:drawing>
            </w:r>
          </w:p>
        </w:tc>
        <w:tc>
          <w:tcPr>
            <w:tcW w:w="7051" w:type="dxa"/>
          </w:tcPr>
          <w:p w:rsidR="00A822AE" w:rsidRDefault="009305E5" w:rsidP="00A822AE">
            <w:pPr>
              <w:rPr>
                <w:rFonts w:asciiTheme="minorBidi" w:eastAsia="Times New Roman" w:hAnsiTheme="minorBidi" w:cstheme="minorBidi"/>
                <w:sz w:val="18"/>
                <w:szCs w:val="18"/>
                <w:lang w:eastAsia="zh-CN"/>
              </w:rPr>
            </w:pPr>
            <w:r w:rsidRPr="009305E5">
              <w:rPr>
                <w:rFonts w:asciiTheme="minorBidi" w:eastAsia="Times New Roman" w:hAnsiTheme="minorBidi" w:cstheme="minorBidi"/>
                <w:sz w:val="18"/>
                <w:szCs w:val="18"/>
                <w:lang w:eastAsia="zh-CN"/>
              </w:rPr>
              <w:t>In the Department of Social Sciences we offer a rich variety of taught postgraduate masters. The courses are delivered by an internationally renowned interdisciplinary team, through the use of contemporary case studies and research-informed applied teaching and learning.</w:t>
            </w:r>
          </w:p>
          <w:p w:rsidR="00A822AE" w:rsidRDefault="00A822AE" w:rsidP="00A822AE">
            <w:pPr>
              <w:rPr>
                <w:rFonts w:asciiTheme="minorBidi" w:eastAsia="Times New Roman" w:hAnsiTheme="minorBidi" w:cstheme="minorBidi"/>
                <w:sz w:val="18"/>
                <w:szCs w:val="18"/>
                <w:lang w:eastAsia="zh-CN"/>
              </w:rPr>
            </w:pPr>
          </w:p>
          <w:p w:rsidR="00AE21DC" w:rsidRPr="009305E5" w:rsidRDefault="009305E5" w:rsidP="00A822AE">
            <w:pPr>
              <w:rPr>
                <w:rFonts w:asciiTheme="minorBidi" w:eastAsia="Times New Roman" w:hAnsiTheme="minorBidi" w:cstheme="minorBidi"/>
                <w:sz w:val="18"/>
                <w:szCs w:val="18"/>
                <w:lang w:eastAsia="zh-CN"/>
              </w:rPr>
            </w:pPr>
            <w:r w:rsidRPr="009305E5">
              <w:rPr>
                <w:rFonts w:asciiTheme="minorBidi" w:eastAsia="Times New Roman" w:hAnsiTheme="minorBidi" w:cstheme="minorBidi"/>
                <w:sz w:val="18"/>
                <w:szCs w:val="18"/>
                <w:lang w:eastAsia="zh-CN"/>
              </w:rPr>
              <w:t>The courses provide training in digital culture, media, communications, sociological, anthropological, theory, as well as quantitative and qualitative methods. They prepare our graduates for the real world of the television industry, marketing, academia, publishing, plus many more industries</w:t>
            </w:r>
          </w:p>
        </w:tc>
      </w:tr>
    </w:tbl>
    <w:p w:rsidR="00496766" w:rsidRPr="00090CFE" w:rsidRDefault="003F6203" w:rsidP="00496766">
      <w:pPr>
        <w:spacing w:after="60"/>
        <w:rPr>
          <w:rFonts w:ascii="Arial" w:hAnsi="Arial" w:cs="Arial"/>
          <w:b/>
          <w:bCs/>
        </w:rPr>
      </w:pPr>
      <w:r>
        <w:rPr>
          <w:rFonts w:ascii="Arial" w:hAnsi="Arial" w:cs="Arial"/>
          <w:sz w:val="18"/>
        </w:rPr>
        <w:pict>
          <v:rect id="_x0000_i1029" style="width:510.2pt;height:1.5pt" o:hralign="center" o:hrstd="t" o:hr="t" fillcolor="#a0a0a0" stroked="f"/>
        </w:pict>
      </w:r>
    </w:p>
    <w:p w:rsidR="00C03D69" w:rsidRPr="00244A01" w:rsidRDefault="00C03D69">
      <w:pPr>
        <w:rPr>
          <w:rFonts w:asciiTheme="minorBidi" w:hAnsiTheme="minorBidi" w:cstheme="minorBidi"/>
          <w:b/>
          <w:bCs/>
          <w:color w:val="000000"/>
          <w:sz w:val="18"/>
          <w:szCs w:val="18"/>
        </w:rPr>
      </w:pPr>
    </w:p>
    <w:p w:rsidR="00B0243B" w:rsidRDefault="009305E5" w:rsidP="00B0243B">
      <w:pPr>
        <w:spacing w:after="120"/>
        <w:rPr>
          <w:rFonts w:ascii="Arial" w:hAnsi="Arial" w:cs="Arial"/>
          <w:b/>
          <w:bCs/>
          <w:color w:val="000000"/>
          <w:szCs w:val="17"/>
        </w:rPr>
      </w:pPr>
      <w:r>
        <w:rPr>
          <w:rFonts w:ascii="Arial" w:hAnsi="Arial" w:cs="Arial"/>
          <w:b/>
          <w:bCs/>
          <w:color w:val="000000"/>
          <w:szCs w:val="17"/>
        </w:rPr>
        <w:t>Institute for Media &amp; Creative Industries (London)</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216"/>
      </w:tblGrid>
      <w:tr w:rsidR="008D0B2E" w:rsidTr="00244A01">
        <w:tc>
          <w:tcPr>
            <w:tcW w:w="6204" w:type="dxa"/>
          </w:tcPr>
          <w:p w:rsidR="005062BE" w:rsidRPr="00A822AE" w:rsidRDefault="00631E1D" w:rsidP="00244A01">
            <w:pPr>
              <w:rPr>
                <w:rFonts w:asciiTheme="minorBidi" w:hAnsiTheme="minorBidi" w:cstheme="minorBidi"/>
                <w:sz w:val="18"/>
                <w:szCs w:val="18"/>
              </w:rPr>
            </w:pPr>
            <w:r w:rsidRPr="00A822AE">
              <w:rPr>
                <w:rFonts w:asciiTheme="minorBidi" w:hAnsiTheme="minorBidi" w:cstheme="minorBidi"/>
                <w:sz w:val="18"/>
                <w:szCs w:val="18"/>
              </w:rPr>
              <w:t>You will have the opportunity to gain contextual understanding of this highly popular field in a city globally renowned for its Media Creative Industries. In addition, you will have access to wide-ranging industry networks and events gaining first-hand knowledge and exposure to potential employment sectors.</w:t>
            </w:r>
          </w:p>
          <w:p w:rsidR="00631E1D" w:rsidRPr="00A822AE" w:rsidRDefault="00631E1D" w:rsidP="00244A01">
            <w:pPr>
              <w:rPr>
                <w:rFonts w:asciiTheme="minorBidi" w:hAnsiTheme="minorBidi" w:cstheme="minorBidi"/>
                <w:sz w:val="18"/>
                <w:szCs w:val="18"/>
              </w:rPr>
            </w:pPr>
          </w:p>
          <w:p w:rsidR="00631E1D" w:rsidRPr="00A822AE" w:rsidRDefault="00631E1D" w:rsidP="00244A01">
            <w:pPr>
              <w:rPr>
                <w:rFonts w:asciiTheme="minorBidi" w:eastAsia="Times New Roman" w:hAnsiTheme="minorBidi" w:cstheme="minorBidi"/>
                <w:sz w:val="18"/>
                <w:szCs w:val="18"/>
              </w:rPr>
            </w:pPr>
            <w:r w:rsidRPr="00A822AE">
              <w:rPr>
                <w:rFonts w:asciiTheme="minorBidi" w:hAnsiTheme="minorBidi" w:cstheme="minorBidi"/>
                <w:sz w:val="18"/>
                <w:szCs w:val="18"/>
              </w:rPr>
              <w:t>Based in the former Olympic International Broadcast Centre, our neighbours include BT Sport broadcasting company, owners of Europe's largest Sport TV studios. Along with providing a strong theoretical foundation, these connections mean that the programme can also offer unique opportunities for students to gain industry exposure and insights into the practical aspects of the media industry.</w:t>
            </w:r>
          </w:p>
          <w:p w:rsidR="008D0B2E" w:rsidRPr="008D0B2E" w:rsidRDefault="003F6203" w:rsidP="00244A01">
            <w:pPr>
              <w:rPr>
                <w:rFonts w:ascii="Arial" w:hAnsi="Arial" w:cs="Arial"/>
                <w:sz w:val="18"/>
              </w:rPr>
            </w:pPr>
            <w:hyperlink r:id="rId17" w:history="1">
              <w:r w:rsidR="005062BE" w:rsidRPr="00962244">
                <w:rPr>
                  <w:rStyle w:val="a8"/>
                  <w:rFonts w:ascii="Arial" w:hAnsi="Arial" w:cs="Arial"/>
                  <w:sz w:val="18"/>
                </w:rPr>
                <w:t>http://www.lborolondon.ac.uk/</w:t>
              </w:r>
            </w:hyperlink>
          </w:p>
        </w:tc>
        <w:tc>
          <w:tcPr>
            <w:tcW w:w="4216" w:type="dxa"/>
          </w:tcPr>
          <w:p w:rsidR="008D0B2E" w:rsidRDefault="00E72E2A" w:rsidP="008D0B2E">
            <w:pPr>
              <w:pStyle w:val="a4"/>
              <w:spacing w:after="120"/>
              <w:jc w:val="right"/>
              <w:rPr>
                <w:rFonts w:ascii="Arial" w:hAnsi="Arial" w:cs="Arial" w:hint="default"/>
                <w:sz w:val="18"/>
              </w:rPr>
            </w:pPr>
            <w:r w:rsidRPr="00D5456D">
              <w:rPr>
                <w:b/>
                <w:bCs/>
                <w:noProof/>
                <w:sz w:val="24"/>
                <w:lang w:val="en-US"/>
              </w:rPr>
              <w:drawing>
                <wp:anchor distT="0" distB="0" distL="114300" distR="114300" simplePos="0" relativeHeight="251663360" behindDoc="0" locked="0" layoutInCell="1" allowOverlap="1">
                  <wp:simplePos x="0" y="0"/>
                  <wp:positionH relativeFrom="column">
                    <wp:posOffset>82550</wp:posOffset>
                  </wp:positionH>
                  <wp:positionV relativeFrom="paragraph">
                    <wp:posOffset>-3810</wp:posOffset>
                  </wp:positionV>
                  <wp:extent cx="2133600" cy="1505585"/>
                  <wp:effectExtent l="0" t="0" r="0" b="0"/>
                  <wp:wrapSquare wrapText="bothSides"/>
                  <wp:docPr id="2" name="Picture 2" descr="\\ws2.lboro.ac.uk\Mktg-Comms-Staff\LUCY\Images\HereEast-Olympic-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ws2.lboro.ac.uk\Mktg-Comms-Staff\LUCY\Images\HereEast-Olympic-Par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50558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p>
        </w:tc>
      </w:tr>
    </w:tbl>
    <w:p w:rsidR="00B0243B" w:rsidRDefault="003F6203" w:rsidP="00B0243B">
      <w:pPr>
        <w:pStyle w:val="a4"/>
        <w:spacing w:after="120"/>
        <w:rPr>
          <w:rFonts w:ascii="Arial" w:hAnsi="Arial" w:cs="Arial" w:hint="default"/>
          <w:b/>
          <w:bCs/>
          <w:sz w:val="24"/>
          <w:szCs w:val="24"/>
        </w:rPr>
      </w:pPr>
      <w:r>
        <w:rPr>
          <w:rFonts w:ascii="Arial" w:hAnsi="Arial" w:cs="Arial"/>
          <w:sz w:val="18"/>
        </w:rPr>
        <w:pict>
          <v:rect id="_x0000_i1030" style="width:510.2pt;height:1.5pt" o:hralign="center" o:hrstd="t" o:hr="t" fillcolor="#a0a0a0" stroked="f"/>
        </w:pict>
      </w:r>
    </w:p>
    <w:p w:rsidR="00B86D56" w:rsidRPr="009C5F54" w:rsidRDefault="009C5F54" w:rsidP="00B86D56">
      <w:pPr>
        <w:pStyle w:val="a4"/>
        <w:spacing w:after="120"/>
        <w:rPr>
          <w:rFonts w:ascii="Arial" w:hAnsi="Arial" w:cs="Arial" w:hint="default"/>
          <w:b/>
          <w:bCs/>
          <w:sz w:val="24"/>
          <w:szCs w:val="24"/>
        </w:rPr>
      </w:pPr>
      <w:r w:rsidRPr="009C5F54">
        <w:rPr>
          <w:rFonts w:ascii="Arial" w:hAnsi="Arial" w:cs="Arial" w:hint="default"/>
          <w:b/>
          <w:bCs/>
          <w:sz w:val="24"/>
          <w:szCs w:val="24"/>
        </w:rPr>
        <w:t>Fees &amp; Finances</w:t>
      </w:r>
    </w:p>
    <w:p w:rsidR="000C4D74" w:rsidRDefault="000C4D74" w:rsidP="00620201">
      <w:pPr>
        <w:pStyle w:val="a4"/>
        <w:spacing w:after="60"/>
        <w:rPr>
          <w:rFonts w:ascii="Arial" w:hAnsi="Arial" w:cs="Arial" w:hint="default"/>
          <w:b/>
          <w:bCs/>
          <w:sz w:val="18"/>
          <w:szCs w:val="18"/>
        </w:rPr>
      </w:pPr>
      <w:r>
        <w:rPr>
          <w:rFonts w:ascii="Arial" w:hAnsi="Arial" w:cs="Arial" w:hint="default"/>
          <w:b/>
          <w:bCs/>
          <w:sz w:val="18"/>
          <w:szCs w:val="18"/>
        </w:rPr>
        <w:t>Tuition fees 201</w:t>
      </w:r>
      <w:r w:rsidR="00F071B2">
        <w:rPr>
          <w:rFonts w:ascii="Arial" w:hAnsi="Arial" w:cs="Arial" w:hint="default"/>
          <w:b/>
          <w:bCs/>
          <w:sz w:val="18"/>
          <w:szCs w:val="18"/>
        </w:rPr>
        <w:t>8/19</w:t>
      </w:r>
    </w:p>
    <w:tbl>
      <w:tblPr>
        <w:tblStyle w:val="af0"/>
        <w:tblW w:w="8613" w:type="dxa"/>
        <w:tblLook w:val="04A0" w:firstRow="1" w:lastRow="0" w:firstColumn="1" w:lastColumn="0" w:noHBand="0" w:noVBand="1"/>
      </w:tblPr>
      <w:tblGrid>
        <w:gridCol w:w="2235"/>
        <w:gridCol w:w="1559"/>
        <w:gridCol w:w="1559"/>
        <w:gridCol w:w="1559"/>
        <w:gridCol w:w="1701"/>
      </w:tblGrid>
      <w:tr w:rsidR="00F071B2" w:rsidTr="00896F7F">
        <w:tc>
          <w:tcPr>
            <w:tcW w:w="2235" w:type="dxa"/>
            <w:shd w:val="pct5" w:color="auto" w:fill="auto"/>
          </w:tcPr>
          <w:p w:rsidR="00F071B2" w:rsidRDefault="00F071B2" w:rsidP="00896F7F">
            <w:pPr>
              <w:pStyle w:val="a4"/>
              <w:spacing w:after="60"/>
              <w:rPr>
                <w:rFonts w:ascii="Arial" w:hAnsi="Arial" w:cs="Arial" w:hint="default"/>
                <w:b/>
                <w:bCs/>
                <w:sz w:val="18"/>
                <w:szCs w:val="18"/>
              </w:rPr>
            </w:pPr>
          </w:p>
        </w:tc>
        <w:tc>
          <w:tcPr>
            <w:tcW w:w="3118" w:type="dxa"/>
            <w:gridSpan w:val="2"/>
            <w:shd w:val="pct5" w:color="auto" w:fill="auto"/>
          </w:tcPr>
          <w:p w:rsidR="00F071B2" w:rsidRDefault="00F071B2" w:rsidP="00896F7F">
            <w:pPr>
              <w:pStyle w:val="a4"/>
              <w:spacing w:after="60"/>
              <w:jc w:val="center"/>
              <w:rPr>
                <w:rFonts w:ascii="Arial" w:hAnsi="Arial" w:cs="Arial" w:hint="default"/>
                <w:b/>
                <w:bCs/>
                <w:sz w:val="18"/>
                <w:szCs w:val="18"/>
              </w:rPr>
            </w:pPr>
            <w:r>
              <w:rPr>
                <w:rFonts w:ascii="Arial" w:hAnsi="Arial" w:cs="Arial" w:hint="default"/>
                <w:b/>
                <w:bCs/>
                <w:sz w:val="18"/>
                <w:szCs w:val="18"/>
              </w:rPr>
              <w:t>Standard Fee</w:t>
            </w:r>
          </w:p>
        </w:tc>
        <w:tc>
          <w:tcPr>
            <w:tcW w:w="3260" w:type="dxa"/>
            <w:gridSpan w:val="2"/>
            <w:shd w:val="pct5" w:color="auto" w:fill="auto"/>
          </w:tcPr>
          <w:p w:rsidR="00F071B2" w:rsidRDefault="00F071B2" w:rsidP="00896F7F">
            <w:pPr>
              <w:pStyle w:val="a4"/>
              <w:spacing w:after="60"/>
              <w:jc w:val="center"/>
              <w:rPr>
                <w:rFonts w:ascii="Arial" w:hAnsi="Arial" w:cs="Arial" w:hint="default"/>
                <w:b/>
                <w:bCs/>
                <w:sz w:val="18"/>
                <w:szCs w:val="18"/>
              </w:rPr>
            </w:pPr>
            <w:r>
              <w:rPr>
                <w:rFonts w:ascii="Arial" w:hAnsi="Arial" w:cs="Arial" w:hint="default"/>
                <w:b/>
                <w:bCs/>
                <w:sz w:val="18"/>
                <w:szCs w:val="18"/>
              </w:rPr>
              <w:t>Fee with 10% bursary</w:t>
            </w:r>
          </w:p>
        </w:tc>
      </w:tr>
      <w:tr w:rsidR="00F071B2" w:rsidTr="00896F7F">
        <w:tc>
          <w:tcPr>
            <w:tcW w:w="2235" w:type="dxa"/>
          </w:tcPr>
          <w:p w:rsidR="00F071B2" w:rsidRPr="00B86D56" w:rsidRDefault="00F071B2" w:rsidP="00896F7F">
            <w:pPr>
              <w:pStyle w:val="a4"/>
              <w:spacing w:after="60"/>
              <w:rPr>
                <w:rFonts w:ascii="Arial" w:hAnsi="Arial" w:cs="Arial" w:hint="default"/>
                <w:sz w:val="18"/>
                <w:szCs w:val="18"/>
              </w:rPr>
            </w:pPr>
            <w:r>
              <w:rPr>
                <w:rFonts w:ascii="Arial" w:hAnsi="Arial" w:cs="Arial" w:hint="default"/>
                <w:sz w:val="18"/>
                <w:szCs w:val="18"/>
              </w:rPr>
              <w:t>LU</w:t>
            </w:r>
            <w:r w:rsidRPr="00B86D56">
              <w:rPr>
                <w:rFonts w:ascii="Arial" w:hAnsi="Arial" w:cs="Arial" w:hint="default"/>
                <w:sz w:val="18"/>
                <w:szCs w:val="18"/>
              </w:rPr>
              <w:t xml:space="preserve"> Year</w:t>
            </w:r>
            <w:r>
              <w:rPr>
                <w:rFonts w:ascii="Arial" w:hAnsi="Arial" w:cs="Arial" w:hint="default"/>
                <w:sz w:val="18"/>
                <w:szCs w:val="18"/>
              </w:rPr>
              <w:t xml:space="preserve"> (Loughborough)</w:t>
            </w:r>
          </w:p>
        </w:tc>
        <w:tc>
          <w:tcPr>
            <w:tcW w:w="1559" w:type="dxa"/>
            <w:vAlign w:val="center"/>
          </w:tcPr>
          <w:p w:rsidR="00F071B2" w:rsidRPr="00970EED" w:rsidRDefault="00F071B2" w:rsidP="00896F7F">
            <w:pPr>
              <w:jc w:val="center"/>
              <w:rPr>
                <w:rFonts w:ascii="Arial" w:hAnsi="Arial" w:cs="Arial"/>
                <w:sz w:val="16"/>
                <w:szCs w:val="16"/>
              </w:rPr>
            </w:pPr>
            <w:r w:rsidRPr="00970EED">
              <w:rPr>
                <w:rFonts w:ascii="Arial" w:hAnsi="Arial" w:cs="Arial"/>
                <w:sz w:val="16"/>
                <w:szCs w:val="16"/>
              </w:rPr>
              <w:t>£</w:t>
            </w:r>
            <w:r>
              <w:rPr>
                <w:rFonts w:ascii="Arial" w:hAnsi="Arial" w:cs="Arial"/>
                <w:sz w:val="16"/>
                <w:szCs w:val="16"/>
              </w:rPr>
              <w:t>17,100</w:t>
            </w:r>
          </w:p>
        </w:tc>
        <w:tc>
          <w:tcPr>
            <w:tcW w:w="1559" w:type="dxa"/>
            <w:vAlign w:val="center"/>
          </w:tcPr>
          <w:p w:rsidR="00F071B2" w:rsidRPr="00970EED" w:rsidRDefault="00F071B2" w:rsidP="00896F7F">
            <w:pPr>
              <w:jc w:val="center"/>
              <w:rPr>
                <w:rFonts w:asciiTheme="minorBidi" w:hAnsiTheme="minorBidi" w:cstheme="minorBidi"/>
                <w:snapToGrid w:val="0"/>
                <w:sz w:val="16"/>
                <w:szCs w:val="16"/>
              </w:rPr>
            </w:pPr>
            <w:r>
              <w:rPr>
                <w:rFonts w:asciiTheme="minorBidi" w:hAnsiTheme="minorBidi" w:cstheme="minorBidi"/>
                <w:snapToGrid w:val="0"/>
                <w:sz w:val="16"/>
                <w:szCs w:val="16"/>
              </w:rPr>
              <w:t>RMB 150,420</w:t>
            </w:r>
          </w:p>
        </w:tc>
        <w:tc>
          <w:tcPr>
            <w:tcW w:w="1559" w:type="dxa"/>
            <w:vAlign w:val="center"/>
          </w:tcPr>
          <w:p w:rsidR="00F071B2" w:rsidRPr="00970EED" w:rsidRDefault="00F071B2" w:rsidP="00896F7F">
            <w:pPr>
              <w:jc w:val="center"/>
              <w:rPr>
                <w:rFonts w:ascii="Arial" w:hAnsi="Arial" w:cs="Arial"/>
                <w:sz w:val="16"/>
                <w:szCs w:val="16"/>
              </w:rPr>
            </w:pPr>
            <w:r w:rsidRPr="00970EED">
              <w:rPr>
                <w:rFonts w:ascii="Arial" w:hAnsi="Arial" w:cs="Arial"/>
                <w:sz w:val="16"/>
                <w:szCs w:val="16"/>
              </w:rPr>
              <w:t>£</w:t>
            </w:r>
            <w:r>
              <w:rPr>
                <w:rFonts w:ascii="Arial" w:hAnsi="Arial" w:cs="Arial"/>
                <w:sz w:val="16"/>
                <w:szCs w:val="16"/>
              </w:rPr>
              <w:t>15,390</w:t>
            </w:r>
          </w:p>
        </w:tc>
        <w:tc>
          <w:tcPr>
            <w:tcW w:w="1701" w:type="dxa"/>
            <w:vAlign w:val="center"/>
          </w:tcPr>
          <w:p w:rsidR="00F071B2" w:rsidRPr="00970EED" w:rsidRDefault="00F071B2" w:rsidP="00896F7F">
            <w:pPr>
              <w:jc w:val="center"/>
              <w:rPr>
                <w:rFonts w:asciiTheme="minorBidi" w:hAnsiTheme="minorBidi" w:cstheme="minorBidi"/>
                <w:snapToGrid w:val="0"/>
                <w:sz w:val="16"/>
                <w:szCs w:val="16"/>
              </w:rPr>
            </w:pPr>
            <w:r>
              <w:rPr>
                <w:rFonts w:asciiTheme="minorBidi" w:hAnsiTheme="minorBidi" w:cstheme="minorBidi"/>
                <w:snapToGrid w:val="0"/>
                <w:sz w:val="16"/>
                <w:szCs w:val="16"/>
              </w:rPr>
              <w:t>RMB 135,354</w:t>
            </w:r>
          </w:p>
        </w:tc>
      </w:tr>
      <w:tr w:rsidR="00F071B2" w:rsidTr="00896F7F">
        <w:tc>
          <w:tcPr>
            <w:tcW w:w="2235" w:type="dxa"/>
          </w:tcPr>
          <w:p w:rsidR="00F071B2" w:rsidRDefault="00F071B2" w:rsidP="00896F7F">
            <w:pPr>
              <w:pStyle w:val="a4"/>
              <w:spacing w:after="60"/>
              <w:rPr>
                <w:rFonts w:ascii="Arial" w:hAnsi="Arial" w:cs="Arial" w:hint="default"/>
                <w:sz w:val="18"/>
                <w:szCs w:val="18"/>
              </w:rPr>
            </w:pPr>
            <w:r>
              <w:rPr>
                <w:rFonts w:ascii="Arial" w:hAnsi="Arial" w:cs="Arial" w:hint="default"/>
                <w:sz w:val="18"/>
                <w:szCs w:val="18"/>
              </w:rPr>
              <w:t>LU Year (London)</w:t>
            </w:r>
          </w:p>
        </w:tc>
        <w:tc>
          <w:tcPr>
            <w:tcW w:w="1559" w:type="dxa"/>
            <w:vAlign w:val="center"/>
          </w:tcPr>
          <w:p w:rsidR="00F071B2" w:rsidRPr="00970EED" w:rsidRDefault="00F071B2" w:rsidP="00896F7F">
            <w:pPr>
              <w:jc w:val="center"/>
              <w:rPr>
                <w:rFonts w:ascii="Arial" w:hAnsi="Arial" w:cs="Arial"/>
                <w:sz w:val="16"/>
                <w:szCs w:val="16"/>
              </w:rPr>
            </w:pPr>
            <w:r>
              <w:rPr>
                <w:rFonts w:ascii="Arial" w:hAnsi="Arial" w:cs="Arial"/>
                <w:sz w:val="16"/>
                <w:szCs w:val="16"/>
              </w:rPr>
              <w:t>£17,500</w:t>
            </w:r>
          </w:p>
        </w:tc>
        <w:tc>
          <w:tcPr>
            <w:tcW w:w="1559" w:type="dxa"/>
            <w:vAlign w:val="center"/>
          </w:tcPr>
          <w:p w:rsidR="00F071B2" w:rsidRDefault="00F071B2" w:rsidP="00896F7F">
            <w:pPr>
              <w:jc w:val="center"/>
              <w:rPr>
                <w:rFonts w:asciiTheme="minorBidi" w:hAnsiTheme="minorBidi" w:cstheme="minorBidi"/>
                <w:snapToGrid w:val="0"/>
                <w:sz w:val="16"/>
                <w:szCs w:val="16"/>
              </w:rPr>
            </w:pPr>
            <w:r>
              <w:rPr>
                <w:rFonts w:asciiTheme="minorBidi" w:hAnsiTheme="minorBidi" w:cstheme="minorBidi"/>
                <w:snapToGrid w:val="0"/>
                <w:sz w:val="16"/>
                <w:szCs w:val="16"/>
              </w:rPr>
              <w:t>RMB 153,961</w:t>
            </w:r>
          </w:p>
        </w:tc>
        <w:tc>
          <w:tcPr>
            <w:tcW w:w="1559" w:type="dxa"/>
            <w:vAlign w:val="center"/>
          </w:tcPr>
          <w:p w:rsidR="00F071B2" w:rsidRPr="00970EED" w:rsidRDefault="00F071B2" w:rsidP="00896F7F">
            <w:pPr>
              <w:jc w:val="center"/>
              <w:rPr>
                <w:rFonts w:ascii="Arial" w:hAnsi="Arial" w:cs="Arial"/>
                <w:sz w:val="16"/>
                <w:szCs w:val="16"/>
              </w:rPr>
            </w:pPr>
            <w:r>
              <w:rPr>
                <w:rFonts w:ascii="Arial" w:hAnsi="Arial" w:cs="Arial"/>
                <w:sz w:val="16"/>
                <w:szCs w:val="16"/>
              </w:rPr>
              <w:t>£15,750</w:t>
            </w:r>
          </w:p>
        </w:tc>
        <w:tc>
          <w:tcPr>
            <w:tcW w:w="1701" w:type="dxa"/>
            <w:vAlign w:val="center"/>
          </w:tcPr>
          <w:p w:rsidR="00F071B2" w:rsidRDefault="00F071B2" w:rsidP="00896F7F">
            <w:pPr>
              <w:jc w:val="center"/>
              <w:rPr>
                <w:rFonts w:asciiTheme="minorBidi" w:hAnsiTheme="minorBidi" w:cstheme="minorBidi"/>
                <w:snapToGrid w:val="0"/>
                <w:sz w:val="16"/>
                <w:szCs w:val="16"/>
              </w:rPr>
            </w:pPr>
            <w:r>
              <w:rPr>
                <w:rFonts w:asciiTheme="minorBidi" w:hAnsiTheme="minorBidi" w:cstheme="minorBidi"/>
                <w:snapToGrid w:val="0"/>
                <w:sz w:val="16"/>
                <w:szCs w:val="16"/>
              </w:rPr>
              <w:t>RMB 138,573</w:t>
            </w:r>
          </w:p>
        </w:tc>
      </w:tr>
    </w:tbl>
    <w:p w:rsidR="00063B12" w:rsidRPr="00063B12" w:rsidRDefault="005B1BEC" w:rsidP="00244A01">
      <w:pPr>
        <w:spacing w:before="120" w:after="120"/>
        <w:ind w:right="4"/>
        <w:rPr>
          <w:rFonts w:ascii="Arial" w:hAnsi="Arial" w:cs="Arial"/>
          <w:b/>
          <w:bCs/>
          <w:sz w:val="18"/>
          <w:szCs w:val="18"/>
          <w:lang w:eastAsia="zh-CN"/>
        </w:rPr>
      </w:pPr>
      <w:r w:rsidRPr="005B1BEC">
        <w:rPr>
          <w:rFonts w:ascii="Arial" w:hAnsi="Arial" w:cs="Arial"/>
          <w:sz w:val="18"/>
          <w:szCs w:val="18"/>
          <w:lang w:eastAsia="zh-CN"/>
        </w:rPr>
        <w:t xml:space="preserve">Exchange rate based on £1 = </w:t>
      </w:r>
      <w:r w:rsidR="00F071B2">
        <w:rPr>
          <w:rFonts w:ascii="Arial" w:hAnsi="Arial" w:cs="Arial"/>
          <w:sz w:val="18"/>
          <w:szCs w:val="18"/>
          <w:lang w:eastAsia="zh-CN"/>
        </w:rPr>
        <w:t>8.</w:t>
      </w:r>
      <w:r>
        <w:rPr>
          <w:rFonts w:ascii="Arial" w:hAnsi="Arial" w:cs="Arial"/>
          <w:sz w:val="18"/>
          <w:szCs w:val="18"/>
          <w:lang w:eastAsia="zh-CN"/>
        </w:rPr>
        <w:t>Chinese Yuan RMB</w:t>
      </w:r>
      <w:r w:rsidR="00275F17">
        <w:rPr>
          <w:rFonts w:ascii="Arial" w:hAnsi="Arial" w:cs="Arial"/>
          <w:sz w:val="18"/>
          <w:szCs w:val="18"/>
          <w:lang w:eastAsia="zh-CN"/>
        </w:rPr>
        <w:t xml:space="preserve">, </w:t>
      </w:r>
      <w:r w:rsidR="00063B12">
        <w:rPr>
          <w:rFonts w:ascii="Arial" w:hAnsi="Arial" w:cs="Arial"/>
          <w:sz w:val="18"/>
          <w:szCs w:val="18"/>
          <w:lang w:eastAsia="zh-CN"/>
        </w:rPr>
        <w:t>November</w:t>
      </w:r>
      <w:r w:rsidR="00275F17">
        <w:rPr>
          <w:rFonts w:ascii="Arial" w:hAnsi="Arial" w:cs="Arial"/>
          <w:sz w:val="18"/>
          <w:szCs w:val="18"/>
          <w:lang w:eastAsia="zh-CN"/>
        </w:rPr>
        <w:t xml:space="preserve"> 201</w:t>
      </w:r>
      <w:r w:rsidR="00F071B2">
        <w:rPr>
          <w:rFonts w:ascii="Arial" w:hAnsi="Arial" w:cs="Arial"/>
          <w:sz w:val="18"/>
          <w:szCs w:val="18"/>
          <w:lang w:eastAsia="zh-CN"/>
        </w:rPr>
        <w:t>7</w:t>
      </w:r>
      <w:r w:rsidRPr="005B1BEC">
        <w:rPr>
          <w:rFonts w:ascii="Arial" w:hAnsi="Arial" w:cs="Arial"/>
          <w:sz w:val="18"/>
          <w:szCs w:val="18"/>
          <w:lang w:eastAsia="zh-CN"/>
        </w:rPr>
        <w:t>. These fees are intended as a guideline only. Applicants are advised to check the fees on the web:</w:t>
      </w:r>
      <w:hyperlink r:id="rId19" w:history="1">
        <w:r w:rsidRPr="005B1BEC">
          <w:rPr>
            <w:rFonts w:ascii="Arial" w:hAnsi="Arial" w:cs="Arial"/>
            <w:color w:val="0000FF"/>
            <w:sz w:val="18"/>
            <w:szCs w:val="18"/>
            <w:lang w:eastAsia="zh-CN"/>
          </w:rPr>
          <w:t>http://www.lborolondon.ac.uk/study/fees-finance/</w:t>
        </w:r>
      </w:hyperlink>
    </w:p>
    <w:p w:rsidR="008D05F9" w:rsidRDefault="00D257DB">
      <w:pPr>
        <w:ind w:right="-198"/>
        <w:rPr>
          <w:rFonts w:ascii="Arial" w:hAnsi="Arial" w:cs="Arial"/>
          <w:sz w:val="18"/>
          <w:szCs w:val="18"/>
          <w:lang w:eastAsia="zh-CN"/>
        </w:rPr>
      </w:pPr>
      <w:r>
        <w:rPr>
          <w:rFonts w:ascii="Arial" w:hAnsi="Arial" w:cs="Arial"/>
          <w:b/>
          <w:bCs/>
          <w:sz w:val="18"/>
          <w:szCs w:val="18"/>
          <w:lang w:eastAsia="zh-CN"/>
        </w:rPr>
        <w:t xml:space="preserve">Living costs </w:t>
      </w:r>
      <w:r w:rsidR="005B1BEC" w:rsidRPr="005B1BEC">
        <w:rPr>
          <w:rFonts w:ascii="Arial" w:hAnsi="Arial" w:cs="Arial"/>
          <w:b/>
          <w:bCs/>
          <w:sz w:val="18"/>
          <w:szCs w:val="18"/>
          <w:lang w:eastAsia="zh-CN"/>
        </w:rPr>
        <w:t>(estimated)</w:t>
      </w:r>
      <w:r w:rsidR="006C44C8">
        <w:rPr>
          <w:rFonts w:ascii="Arial" w:hAnsi="Arial" w:cs="Arial"/>
          <w:b/>
          <w:bCs/>
          <w:sz w:val="18"/>
          <w:szCs w:val="18"/>
          <w:lang w:eastAsia="zh-CN"/>
        </w:rPr>
        <w:t>:</w:t>
      </w:r>
    </w:p>
    <w:p w:rsidR="008D05F9" w:rsidRPr="008D05F9" w:rsidRDefault="008D05F9" w:rsidP="008D05F9">
      <w:pPr>
        <w:pStyle w:val="af"/>
        <w:numPr>
          <w:ilvl w:val="0"/>
          <w:numId w:val="22"/>
        </w:numPr>
        <w:ind w:right="-198"/>
        <w:rPr>
          <w:rFonts w:ascii="Arial" w:hAnsi="Arial" w:cs="Arial"/>
          <w:b/>
          <w:bCs/>
          <w:sz w:val="18"/>
          <w:szCs w:val="18"/>
          <w:lang w:eastAsia="zh-CN"/>
        </w:rPr>
      </w:pPr>
      <w:r>
        <w:rPr>
          <w:rFonts w:ascii="Arial" w:hAnsi="Arial" w:cs="Arial"/>
          <w:sz w:val="18"/>
          <w:szCs w:val="18"/>
          <w:lang w:eastAsia="zh-CN"/>
        </w:rPr>
        <w:t>Loughborough: £11,600</w:t>
      </w:r>
      <w:r w:rsidRPr="008D05F9">
        <w:rPr>
          <w:rFonts w:ascii="Arial" w:hAnsi="Arial" w:cs="Arial"/>
          <w:sz w:val="18"/>
          <w:szCs w:val="18"/>
          <w:lang w:eastAsia="zh-CN"/>
        </w:rPr>
        <w:t xml:space="preserve"> should cover a postgraduate living in self-catered halls for 50 weeks</w:t>
      </w:r>
    </w:p>
    <w:p w:rsidR="008D05F9" w:rsidRPr="008D05F9" w:rsidRDefault="008D05F9" w:rsidP="008D05F9">
      <w:pPr>
        <w:pStyle w:val="af"/>
        <w:numPr>
          <w:ilvl w:val="0"/>
          <w:numId w:val="22"/>
        </w:numPr>
        <w:ind w:right="-198"/>
        <w:rPr>
          <w:rFonts w:ascii="Arial" w:hAnsi="Arial" w:cs="Arial"/>
          <w:b/>
          <w:bCs/>
          <w:sz w:val="18"/>
          <w:szCs w:val="18"/>
          <w:lang w:eastAsia="zh-CN"/>
        </w:rPr>
      </w:pPr>
      <w:r>
        <w:rPr>
          <w:rFonts w:ascii="Arial" w:hAnsi="Arial" w:cs="Arial"/>
          <w:sz w:val="18"/>
          <w:szCs w:val="18"/>
          <w:lang w:eastAsia="zh-CN"/>
        </w:rPr>
        <w:t>London: £15,000 should cover a postgraduate living in London for 50 weeks</w:t>
      </w:r>
    </w:p>
    <w:p w:rsidR="005279B2" w:rsidRPr="008D05F9" w:rsidRDefault="008D05F9" w:rsidP="008D05F9">
      <w:pPr>
        <w:ind w:right="-198"/>
        <w:rPr>
          <w:rFonts w:ascii="Arial" w:hAnsi="Arial" w:cs="Arial"/>
          <w:b/>
          <w:bCs/>
          <w:sz w:val="18"/>
          <w:szCs w:val="18"/>
          <w:lang w:eastAsia="zh-CN"/>
        </w:rPr>
      </w:pPr>
      <w:r>
        <w:rPr>
          <w:rFonts w:ascii="Arial" w:hAnsi="Arial" w:cs="Arial"/>
          <w:color w:val="333333"/>
          <w:sz w:val="18"/>
          <w:szCs w:val="18"/>
        </w:rPr>
        <w:t>Living costs include</w:t>
      </w:r>
      <w:r w:rsidR="005279B2" w:rsidRPr="008D05F9">
        <w:rPr>
          <w:rFonts w:ascii="Arial" w:hAnsi="Arial" w:cs="Arial"/>
          <w:color w:val="333333"/>
          <w:sz w:val="18"/>
          <w:szCs w:val="18"/>
        </w:rPr>
        <w:t xml:space="preserve"> accommodation, food, travel, leisure and personal expenditure.</w:t>
      </w:r>
    </w:p>
    <w:p w:rsidR="00B13FE1" w:rsidRPr="005B1BEC" w:rsidRDefault="00B13FE1">
      <w:pPr>
        <w:ind w:right="-198"/>
        <w:rPr>
          <w:rFonts w:ascii="Arial" w:hAnsi="Arial" w:cs="Arial"/>
          <w:sz w:val="18"/>
          <w:szCs w:val="18"/>
          <w:lang w:eastAsia="zh-C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276"/>
        <w:gridCol w:w="1134"/>
        <w:gridCol w:w="1276"/>
      </w:tblGrid>
      <w:tr w:rsidR="00F071B2" w:rsidRPr="00970EED" w:rsidTr="00896F7F">
        <w:trPr>
          <w:cantSplit/>
        </w:trPr>
        <w:tc>
          <w:tcPr>
            <w:tcW w:w="2835" w:type="dxa"/>
            <w:shd w:val="clear" w:color="auto" w:fill="F3F3F3"/>
            <w:vAlign w:val="center"/>
          </w:tcPr>
          <w:p w:rsidR="00F071B2" w:rsidRPr="00970EED" w:rsidRDefault="00F071B2" w:rsidP="00896F7F">
            <w:pPr>
              <w:spacing w:before="40" w:after="20"/>
              <w:ind w:right="-198"/>
              <w:jc w:val="center"/>
              <w:rPr>
                <w:rFonts w:ascii="Arial" w:hAnsi="Arial" w:cs="Arial"/>
                <w:b/>
                <w:bCs/>
                <w:sz w:val="16"/>
                <w:szCs w:val="16"/>
                <w:lang w:eastAsia="zh-CN"/>
              </w:rPr>
            </w:pPr>
          </w:p>
        </w:tc>
        <w:tc>
          <w:tcPr>
            <w:tcW w:w="2268" w:type="dxa"/>
            <w:gridSpan w:val="2"/>
            <w:shd w:val="clear" w:color="auto" w:fill="F3F3F3"/>
            <w:vAlign w:val="center"/>
          </w:tcPr>
          <w:p w:rsidR="00F071B2" w:rsidRPr="00970EED" w:rsidRDefault="00F071B2" w:rsidP="00896F7F">
            <w:pPr>
              <w:spacing w:before="40" w:after="20"/>
              <w:ind w:right="-198"/>
              <w:jc w:val="center"/>
              <w:rPr>
                <w:rFonts w:ascii="Arial" w:hAnsi="Arial" w:cs="Arial"/>
                <w:b/>
                <w:bCs/>
                <w:sz w:val="16"/>
                <w:szCs w:val="16"/>
                <w:lang w:eastAsia="zh-CN"/>
              </w:rPr>
            </w:pPr>
            <w:r w:rsidRPr="00970EED">
              <w:rPr>
                <w:rFonts w:ascii="Arial" w:hAnsi="Arial" w:cs="Arial"/>
                <w:b/>
                <w:bCs/>
                <w:sz w:val="16"/>
                <w:szCs w:val="16"/>
                <w:lang w:eastAsia="zh-CN"/>
              </w:rPr>
              <w:t>Fees</w:t>
            </w:r>
          </w:p>
        </w:tc>
        <w:tc>
          <w:tcPr>
            <w:tcW w:w="2410" w:type="dxa"/>
            <w:gridSpan w:val="2"/>
            <w:shd w:val="clear" w:color="auto" w:fill="F3F3F3"/>
            <w:vAlign w:val="center"/>
          </w:tcPr>
          <w:p w:rsidR="00F071B2" w:rsidRPr="00970EED" w:rsidRDefault="00F071B2" w:rsidP="00896F7F">
            <w:pPr>
              <w:spacing w:before="40" w:after="20"/>
              <w:ind w:right="-198"/>
              <w:jc w:val="center"/>
              <w:rPr>
                <w:rFonts w:ascii="Arial" w:hAnsi="Arial" w:cs="Arial"/>
                <w:b/>
                <w:bCs/>
                <w:sz w:val="16"/>
                <w:szCs w:val="16"/>
                <w:lang w:eastAsia="zh-CN"/>
              </w:rPr>
            </w:pPr>
            <w:r w:rsidRPr="00970EED">
              <w:rPr>
                <w:rFonts w:ascii="Arial" w:hAnsi="Arial" w:cs="Arial"/>
                <w:b/>
                <w:bCs/>
                <w:sz w:val="16"/>
                <w:szCs w:val="16"/>
                <w:lang w:eastAsia="zh-CN"/>
              </w:rPr>
              <w:t>Living expenses</w:t>
            </w:r>
          </w:p>
        </w:tc>
        <w:tc>
          <w:tcPr>
            <w:tcW w:w="2410" w:type="dxa"/>
            <w:gridSpan w:val="2"/>
            <w:shd w:val="clear" w:color="auto" w:fill="F3F3F3"/>
            <w:vAlign w:val="center"/>
          </w:tcPr>
          <w:p w:rsidR="00F071B2" w:rsidRPr="005279B2" w:rsidRDefault="00F071B2" w:rsidP="00896F7F">
            <w:pPr>
              <w:spacing w:before="40" w:after="20"/>
              <w:ind w:right="-198"/>
              <w:jc w:val="center"/>
              <w:rPr>
                <w:rFonts w:ascii="Arial" w:hAnsi="Arial" w:cs="Arial"/>
                <w:b/>
                <w:bCs/>
                <w:sz w:val="16"/>
                <w:szCs w:val="16"/>
                <w:lang w:eastAsia="zh-CN"/>
              </w:rPr>
            </w:pPr>
            <w:r w:rsidRPr="005279B2">
              <w:rPr>
                <w:rFonts w:ascii="Arial" w:hAnsi="Arial" w:cs="Arial"/>
                <w:b/>
                <w:bCs/>
                <w:sz w:val="16"/>
                <w:szCs w:val="16"/>
                <w:lang w:eastAsia="zh-CN"/>
              </w:rPr>
              <w:t>Total</w:t>
            </w:r>
          </w:p>
        </w:tc>
      </w:tr>
      <w:tr w:rsidR="00F071B2" w:rsidRPr="00970EED" w:rsidTr="00896F7F">
        <w:tc>
          <w:tcPr>
            <w:tcW w:w="2835" w:type="dxa"/>
          </w:tcPr>
          <w:p w:rsidR="00F071B2" w:rsidRPr="00970EED" w:rsidRDefault="00F071B2" w:rsidP="00896F7F">
            <w:pPr>
              <w:spacing w:before="40" w:after="20"/>
              <w:ind w:right="-198"/>
              <w:jc w:val="center"/>
              <w:rPr>
                <w:rFonts w:ascii="Arial" w:hAnsi="Arial" w:cs="Arial"/>
                <w:b/>
                <w:bCs/>
                <w:sz w:val="16"/>
                <w:szCs w:val="16"/>
                <w:lang w:eastAsia="zh-CN"/>
              </w:rPr>
            </w:pPr>
            <w:r>
              <w:rPr>
                <w:rFonts w:ascii="Arial" w:hAnsi="Arial" w:cs="Arial"/>
                <w:b/>
                <w:bCs/>
                <w:sz w:val="16"/>
                <w:szCs w:val="16"/>
                <w:lang w:eastAsia="zh-CN"/>
              </w:rPr>
              <w:t>(10% bursary)</w:t>
            </w:r>
          </w:p>
        </w:tc>
        <w:tc>
          <w:tcPr>
            <w:tcW w:w="1134" w:type="dxa"/>
          </w:tcPr>
          <w:p w:rsidR="00F071B2" w:rsidRPr="00970EED" w:rsidRDefault="00F071B2" w:rsidP="00896F7F">
            <w:pPr>
              <w:spacing w:before="40" w:after="20"/>
              <w:ind w:right="-198"/>
              <w:jc w:val="center"/>
              <w:rPr>
                <w:rFonts w:ascii="Arial" w:hAnsi="Arial" w:cs="Arial"/>
                <w:b/>
                <w:bCs/>
                <w:sz w:val="16"/>
                <w:szCs w:val="16"/>
                <w:lang w:eastAsia="zh-CN"/>
              </w:rPr>
            </w:pPr>
            <w:r w:rsidRPr="00970EED">
              <w:rPr>
                <w:rFonts w:ascii="Arial" w:hAnsi="Arial" w:cs="Arial"/>
                <w:b/>
                <w:bCs/>
                <w:sz w:val="16"/>
                <w:szCs w:val="16"/>
                <w:lang w:eastAsia="zh-CN"/>
              </w:rPr>
              <w:t>£</w:t>
            </w:r>
          </w:p>
        </w:tc>
        <w:tc>
          <w:tcPr>
            <w:tcW w:w="1134" w:type="dxa"/>
          </w:tcPr>
          <w:p w:rsidR="00F071B2" w:rsidRPr="00970EED" w:rsidRDefault="00F071B2" w:rsidP="00896F7F">
            <w:pPr>
              <w:spacing w:before="40" w:after="20"/>
              <w:ind w:right="-198"/>
              <w:jc w:val="center"/>
              <w:rPr>
                <w:rFonts w:ascii="Arial" w:hAnsi="Arial" w:cs="Arial"/>
                <w:b/>
                <w:bCs/>
                <w:sz w:val="16"/>
                <w:szCs w:val="16"/>
                <w:lang w:eastAsia="zh-CN"/>
              </w:rPr>
            </w:pPr>
            <w:r w:rsidRPr="00970EED">
              <w:rPr>
                <w:rFonts w:ascii="Arial" w:hAnsi="Arial" w:cs="Arial"/>
                <w:b/>
                <w:bCs/>
                <w:sz w:val="16"/>
                <w:szCs w:val="16"/>
                <w:lang w:eastAsia="zh-CN"/>
              </w:rPr>
              <w:t>RMB</w:t>
            </w:r>
          </w:p>
        </w:tc>
        <w:tc>
          <w:tcPr>
            <w:tcW w:w="1134" w:type="dxa"/>
          </w:tcPr>
          <w:p w:rsidR="00F071B2" w:rsidRPr="00970EED" w:rsidRDefault="00F071B2" w:rsidP="00896F7F">
            <w:pPr>
              <w:spacing w:before="40" w:after="20"/>
              <w:ind w:right="-198"/>
              <w:jc w:val="center"/>
              <w:rPr>
                <w:rFonts w:ascii="Arial" w:hAnsi="Arial" w:cs="Arial"/>
                <w:b/>
                <w:bCs/>
                <w:sz w:val="16"/>
                <w:szCs w:val="16"/>
                <w:lang w:eastAsia="zh-CN"/>
              </w:rPr>
            </w:pPr>
            <w:r w:rsidRPr="00970EED">
              <w:rPr>
                <w:rFonts w:ascii="Arial" w:hAnsi="Arial" w:cs="Arial"/>
                <w:b/>
                <w:bCs/>
                <w:sz w:val="16"/>
                <w:szCs w:val="16"/>
                <w:lang w:eastAsia="zh-CN"/>
              </w:rPr>
              <w:t>£</w:t>
            </w:r>
          </w:p>
        </w:tc>
        <w:tc>
          <w:tcPr>
            <w:tcW w:w="1276" w:type="dxa"/>
          </w:tcPr>
          <w:p w:rsidR="00F071B2" w:rsidRPr="00970EED" w:rsidRDefault="00F071B2" w:rsidP="00896F7F">
            <w:pPr>
              <w:spacing w:before="40" w:after="20"/>
              <w:ind w:right="-198"/>
              <w:jc w:val="center"/>
              <w:rPr>
                <w:rFonts w:ascii="Arial" w:hAnsi="Arial" w:cs="Arial"/>
                <w:b/>
                <w:bCs/>
                <w:sz w:val="16"/>
                <w:szCs w:val="16"/>
                <w:lang w:eastAsia="zh-CN"/>
              </w:rPr>
            </w:pPr>
            <w:r w:rsidRPr="00970EED">
              <w:rPr>
                <w:rFonts w:ascii="Arial" w:hAnsi="Arial" w:cs="Arial"/>
                <w:b/>
                <w:bCs/>
                <w:sz w:val="16"/>
                <w:szCs w:val="16"/>
                <w:lang w:eastAsia="zh-CN"/>
              </w:rPr>
              <w:t>RMB</w:t>
            </w:r>
          </w:p>
        </w:tc>
        <w:tc>
          <w:tcPr>
            <w:tcW w:w="1134" w:type="dxa"/>
          </w:tcPr>
          <w:p w:rsidR="00F071B2" w:rsidRPr="005279B2" w:rsidRDefault="00F071B2" w:rsidP="00896F7F">
            <w:pPr>
              <w:spacing w:before="40" w:after="20"/>
              <w:ind w:right="-198"/>
              <w:jc w:val="center"/>
              <w:rPr>
                <w:rFonts w:ascii="Arial" w:hAnsi="Arial" w:cs="Arial"/>
                <w:b/>
                <w:bCs/>
                <w:sz w:val="16"/>
                <w:szCs w:val="16"/>
                <w:lang w:eastAsia="zh-CN"/>
              </w:rPr>
            </w:pPr>
            <w:r w:rsidRPr="005279B2">
              <w:rPr>
                <w:rFonts w:ascii="Arial" w:hAnsi="Arial" w:cs="Arial"/>
                <w:b/>
                <w:bCs/>
                <w:sz w:val="16"/>
                <w:szCs w:val="16"/>
                <w:lang w:eastAsia="zh-CN"/>
              </w:rPr>
              <w:t>£</w:t>
            </w:r>
          </w:p>
        </w:tc>
        <w:tc>
          <w:tcPr>
            <w:tcW w:w="1276" w:type="dxa"/>
          </w:tcPr>
          <w:p w:rsidR="00F071B2" w:rsidRPr="005279B2" w:rsidRDefault="00F071B2" w:rsidP="00896F7F">
            <w:pPr>
              <w:spacing w:before="40" w:after="20"/>
              <w:ind w:right="-198"/>
              <w:jc w:val="center"/>
              <w:rPr>
                <w:rFonts w:ascii="Arial" w:hAnsi="Arial" w:cs="Arial"/>
                <w:b/>
                <w:bCs/>
                <w:sz w:val="16"/>
                <w:szCs w:val="16"/>
                <w:lang w:eastAsia="zh-CN"/>
              </w:rPr>
            </w:pPr>
            <w:r w:rsidRPr="005279B2">
              <w:rPr>
                <w:rFonts w:ascii="Arial" w:hAnsi="Arial" w:cs="Arial"/>
                <w:b/>
                <w:bCs/>
                <w:sz w:val="16"/>
                <w:szCs w:val="16"/>
                <w:lang w:eastAsia="zh-CN"/>
              </w:rPr>
              <w:t>RMB</w:t>
            </w:r>
          </w:p>
        </w:tc>
      </w:tr>
      <w:tr w:rsidR="00F071B2" w:rsidRPr="00970EED" w:rsidTr="00896F7F">
        <w:tc>
          <w:tcPr>
            <w:tcW w:w="2835" w:type="dxa"/>
          </w:tcPr>
          <w:p w:rsidR="00F071B2" w:rsidRDefault="00F071B2" w:rsidP="00896F7F">
            <w:pPr>
              <w:spacing w:before="40" w:after="20"/>
              <w:rPr>
                <w:rFonts w:ascii="Arial" w:hAnsi="Arial" w:cs="Arial"/>
                <w:sz w:val="16"/>
                <w:szCs w:val="16"/>
              </w:rPr>
            </w:pPr>
            <w:r>
              <w:rPr>
                <w:rFonts w:ascii="Arial" w:hAnsi="Arial" w:cs="Arial"/>
                <w:sz w:val="16"/>
                <w:szCs w:val="16"/>
              </w:rPr>
              <w:t>LU Year (Loughborough)</w:t>
            </w:r>
          </w:p>
        </w:tc>
        <w:tc>
          <w:tcPr>
            <w:tcW w:w="1134" w:type="dxa"/>
          </w:tcPr>
          <w:p w:rsidR="00F071B2" w:rsidRDefault="00F071B2" w:rsidP="00896F7F">
            <w:pPr>
              <w:spacing w:before="40"/>
              <w:jc w:val="center"/>
              <w:rPr>
                <w:rFonts w:ascii="Arial" w:hAnsi="Arial" w:cs="Arial"/>
                <w:sz w:val="16"/>
                <w:szCs w:val="16"/>
              </w:rPr>
            </w:pPr>
            <w:r>
              <w:rPr>
                <w:rFonts w:ascii="Arial" w:hAnsi="Arial" w:cs="Arial"/>
                <w:sz w:val="16"/>
                <w:szCs w:val="16"/>
              </w:rPr>
              <w:t>£15,390</w:t>
            </w:r>
          </w:p>
        </w:tc>
        <w:tc>
          <w:tcPr>
            <w:tcW w:w="1134" w:type="dxa"/>
            <w:vAlign w:val="center"/>
          </w:tcPr>
          <w:p w:rsidR="00F071B2" w:rsidRDefault="00F071B2" w:rsidP="00896F7F">
            <w:pPr>
              <w:jc w:val="center"/>
              <w:rPr>
                <w:rFonts w:asciiTheme="minorBidi" w:hAnsiTheme="minorBidi" w:cstheme="minorBidi"/>
                <w:sz w:val="16"/>
                <w:szCs w:val="16"/>
              </w:rPr>
            </w:pPr>
            <w:r>
              <w:rPr>
                <w:rFonts w:asciiTheme="minorBidi" w:hAnsiTheme="minorBidi" w:cstheme="minorBidi"/>
                <w:sz w:val="16"/>
                <w:szCs w:val="16"/>
              </w:rPr>
              <w:t>135,354</w:t>
            </w:r>
          </w:p>
        </w:tc>
        <w:tc>
          <w:tcPr>
            <w:tcW w:w="1134" w:type="dxa"/>
          </w:tcPr>
          <w:p w:rsidR="00F071B2" w:rsidRDefault="00F071B2" w:rsidP="00896F7F">
            <w:pPr>
              <w:spacing w:before="40"/>
              <w:jc w:val="center"/>
              <w:rPr>
                <w:rFonts w:asciiTheme="minorBidi" w:hAnsiTheme="minorBidi" w:cstheme="minorBidi"/>
                <w:sz w:val="16"/>
                <w:szCs w:val="16"/>
              </w:rPr>
            </w:pPr>
            <w:r>
              <w:rPr>
                <w:rFonts w:asciiTheme="minorBidi" w:hAnsiTheme="minorBidi" w:cstheme="minorBidi"/>
                <w:sz w:val="16"/>
                <w:szCs w:val="16"/>
              </w:rPr>
              <w:t>£11,600</w:t>
            </w:r>
          </w:p>
        </w:tc>
        <w:tc>
          <w:tcPr>
            <w:tcW w:w="1276" w:type="dxa"/>
          </w:tcPr>
          <w:p w:rsidR="00F071B2" w:rsidRDefault="00F071B2" w:rsidP="00896F7F">
            <w:pPr>
              <w:spacing w:before="40"/>
              <w:jc w:val="center"/>
              <w:rPr>
                <w:rFonts w:asciiTheme="minorBidi" w:hAnsiTheme="minorBidi" w:cstheme="minorBidi"/>
                <w:sz w:val="16"/>
                <w:szCs w:val="16"/>
              </w:rPr>
            </w:pPr>
            <w:r>
              <w:rPr>
                <w:rFonts w:asciiTheme="minorBidi" w:hAnsiTheme="minorBidi" w:cstheme="minorBidi"/>
                <w:sz w:val="16"/>
                <w:szCs w:val="16"/>
              </w:rPr>
              <w:t>102,023</w:t>
            </w:r>
          </w:p>
        </w:tc>
        <w:tc>
          <w:tcPr>
            <w:tcW w:w="1134" w:type="dxa"/>
          </w:tcPr>
          <w:p w:rsidR="00F071B2" w:rsidRPr="00244A01" w:rsidRDefault="00F071B2" w:rsidP="00896F7F">
            <w:pPr>
              <w:pStyle w:val="a4"/>
              <w:spacing w:before="40"/>
              <w:jc w:val="center"/>
              <w:rPr>
                <w:rFonts w:ascii="Arial" w:hAnsi="Arial" w:cs="Arial" w:hint="default"/>
                <w:b/>
                <w:bCs/>
                <w:sz w:val="16"/>
                <w:szCs w:val="16"/>
              </w:rPr>
            </w:pPr>
            <w:r>
              <w:rPr>
                <w:rFonts w:ascii="Arial" w:hAnsi="Arial" w:cs="Arial" w:hint="default"/>
                <w:b/>
                <w:bCs/>
                <w:sz w:val="16"/>
                <w:szCs w:val="16"/>
              </w:rPr>
              <w:t>£26,990</w:t>
            </w:r>
          </w:p>
        </w:tc>
        <w:tc>
          <w:tcPr>
            <w:tcW w:w="1276" w:type="dxa"/>
          </w:tcPr>
          <w:p w:rsidR="00F071B2" w:rsidRPr="00244A01" w:rsidRDefault="00F071B2" w:rsidP="00896F7F">
            <w:pPr>
              <w:spacing w:before="40"/>
              <w:jc w:val="center"/>
              <w:rPr>
                <w:rFonts w:asciiTheme="minorBidi" w:hAnsiTheme="minorBidi" w:cstheme="minorBidi"/>
                <w:b/>
                <w:bCs/>
                <w:sz w:val="16"/>
                <w:szCs w:val="16"/>
              </w:rPr>
            </w:pPr>
            <w:r>
              <w:rPr>
                <w:rFonts w:asciiTheme="minorBidi" w:hAnsiTheme="minorBidi" w:cstheme="minorBidi"/>
                <w:b/>
                <w:bCs/>
                <w:sz w:val="16"/>
                <w:szCs w:val="16"/>
              </w:rPr>
              <w:t>237,379</w:t>
            </w:r>
          </w:p>
        </w:tc>
      </w:tr>
      <w:tr w:rsidR="00F071B2" w:rsidRPr="00970EED" w:rsidTr="00896F7F">
        <w:tc>
          <w:tcPr>
            <w:tcW w:w="2835" w:type="dxa"/>
          </w:tcPr>
          <w:p w:rsidR="00F071B2" w:rsidRDefault="00F071B2" w:rsidP="00896F7F">
            <w:pPr>
              <w:spacing w:before="40" w:after="20"/>
              <w:rPr>
                <w:rFonts w:ascii="Arial" w:hAnsi="Arial" w:cs="Arial"/>
                <w:sz w:val="16"/>
                <w:szCs w:val="16"/>
              </w:rPr>
            </w:pPr>
            <w:r>
              <w:rPr>
                <w:rFonts w:ascii="Arial" w:hAnsi="Arial" w:cs="Arial"/>
                <w:sz w:val="16"/>
                <w:szCs w:val="16"/>
              </w:rPr>
              <w:t>LU Year (London)</w:t>
            </w:r>
          </w:p>
        </w:tc>
        <w:tc>
          <w:tcPr>
            <w:tcW w:w="1134" w:type="dxa"/>
          </w:tcPr>
          <w:p w:rsidR="00F071B2" w:rsidRDefault="00F071B2" w:rsidP="00896F7F">
            <w:pPr>
              <w:spacing w:before="40"/>
              <w:jc w:val="center"/>
              <w:rPr>
                <w:rFonts w:ascii="Arial" w:hAnsi="Arial" w:cs="Arial"/>
                <w:sz w:val="16"/>
                <w:szCs w:val="16"/>
              </w:rPr>
            </w:pPr>
            <w:r>
              <w:rPr>
                <w:rFonts w:ascii="Arial" w:hAnsi="Arial" w:cs="Arial"/>
                <w:sz w:val="16"/>
                <w:szCs w:val="16"/>
              </w:rPr>
              <w:t>£15,750</w:t>
            </w:r>
          </w:p>
        </w:tc>
        <w:tc>
          <w:tcPr>
            <w:tcW w:w="1134" w:type="dxa"/>
            <w:vAlign w:val="center"/>
          </w:tcPr>
          <w:p w:rsidR="00F071B2" w:rsidRDefault="00F071B2" w:rsidP="00896F7F">
            <w:pPr>
              <w:jc w:val="center"/>
              <w:rPr>
                <w:rFonts w:asciiTheme="minorBidi" w:hAnsiTheme="minorBidi" w:cstheme="minorBidi"/>
                <w:sz w:val="16"/>
                <w:szCs w:val="16"/>
              </w:rPr>
            </w:pPr>
            <w:r>
              <w:rPr>
                <w:rFonts w:asciiTheme="minorBidi" w:hAnsiTheme="minorBidi" w:cstheme="minorBidi"/>
                <w:sz w:val="16"/>
                <w:szCs w:val="16"/>
              </w:rPr>
              <w:t>138,573</w:t>
            </w:r>
          </w:p>
        </w:tc>
        <w:tc>
          <w:tcPr>
            <w:tcW w:w="1134" w:type="dxa"/>
          </w:tcPr>
          <w:p w:rsidR="00F071B2" w:rsidRDefault="00F071B2" w:rsidP="00896F7F">
            <w:pPr>
              <w:spacing w:before="40"/>
              <w:jc w:val="center"/>
              <w:rPr>
                <w:rFonts w:asciiTheme="minorBidi" w:hAnsiTheme="minorBidi" w:cstheme="minorBidi"/>
                <w:sz w:val="16"/>
                <w:szCs w:val="16"/>
              </w:rPr>
            </w:pPr>
            <w:r>
              <w:rPr>
                <w:rFonts w:asciiTheme="minorBidi" w:hAnsiTheme="minorBidi" w:cstheme="minorBidi"/>
                <w:sz w:val="16"/>
                <w:szCs w:val="16"/>
              </w:rPr>
              <w:t>£16,000</w:t>
            </w:r>
          </w:p>
        </w:tc>
        <w:tc>
          <w:tcPr>
            <w:tcW w:w="1276" w:type="dxa"/>
          </w:tcPr>
          <w:p w:rsidR="00F071B2" w:rsidRDefault="00F071B2" w:rsidP="00896F7F">
            <w:pPr>
              <w:spacing w:before="40"/>
              <w:jc w:val="center"/>
              <w:rPr>
                <w:rFonts w:asciiTheme="minorBidi" w:hAnsiTheme="minorBidi" w:cstheme="minorBidi"/>
                <w:sz w:val="16"/>
                <w:szCs w:val="16"/>
              </w:rPr>
            </w:pPr>
            <w:r>
              <w:rPr>
                <w:rFonts w:asciiTheme="minorBidi" w:hAnsiTheme="minorBidi" w:cstheme="minorBidi"/>
                <w:sz w:val="16"/>
                <w:szCs w:val="16"/>
              </w:rPr>
              <w:t>140,724</w:t>
            </w:r>
          </w:p>
        </w:tc>
        <w:tc>
          <w:tcPr>
            <w:tcW w:w="1134" w:type="dxa"/>
          </w:tcPr>
          <w:p w:rsidR="00F071B2" w:rsidRPr="00244A01" w:rsidRDefault="00F071B2" w:rsidP="00896F7F">
            <w:pPr>
              <w:pStyle w:val="a4"/>
              <w:spacing w:before="40"/>
              <w:jc w:val="center"/>
              <w:rPr>
                <w:rFonts w:ascii="Arial" w:hAnsi="Arial" w:cs="Arial" w:hint="default"/>
                <w:b/>
                <w:bCs/>
                <w:sz w:val="16"/>
                <w:szCs w:val="16"/>
              </w:rPr>
            </w:pPr>
            <w:r>
              <w:rPr>
                <w:rFonts w:ascii="Arial" w:hAnsi="Arial" w:cs="Arial" w:hint="default"/>
                <w:b/>
                <w:bCs/>
                <w:sz w:val="16"/>
                <w:szCs w:val="16"/>
              </w:rPr>
              <w:t>£31,750</w:t>
            </w:r>
          </w:p>
        </w:tc>
        <w:tc>
          <w:tcPr>
            <w:tcW w:w="1276" w:type="dxa"/>
          </w:tcPr>
          <w:p w:rsidR="00F071B2" w:rsidRPr="00244A01" w:rsidRDefault="00F071B2" w:rsidP="00896F7F">
            <w:pPr>
              <w:spacing w:before="40"/>
              <w:jc w:val="center"/>
              <w:rPr>
                <w:rFonts w:asciiTheme="minorBidi" w:hAnsiTheme="minorBidi" w:cstheme="minorBidi"/>
                <w:b/>
                <w:bCs/>
                <w:sz w:val="16"/>
                <w:szCs w:val="16"/>
              </w:rPr>
            </w:pPr>
            <w:r>
              <w:rPr>
                <w:rFonts w:asciiTheme="minorBidi" w:hAnsiTheme="minorBidi" w:cstheme="minorBidi"/>
                <w:b/>
                <w:bCs/>
                <w:sz w:val="16"/>
                <w:szCs w:val="16"/>
              </w:rPr>
              <w:t>279,249</w:t>
            </w:r>
          </w:p>
        </w:tc>
      </w:tr>
    </w:tbl>
    <w:p w:rsidR="000C4D74" w:rsidRDefault="000C4D74">
      <w:pPr>
        <w:pStyle w:val="a4"/>
        <w:rPr>
          <w:rFonts w:ascii="Arial" w:hAnsi="Arial" w:cs="Arial" w:hint="default"/>
          <w:sz w:val="18"/>
          <w:szCs w:val="18"/>
        </w:rPr>
      </w:pPr>
    </w:p>
    <w:p w:rsidR="00BB44B5" w:rsidRPr="00F50DE8" w:rsidRDefault="003F6203" w:rsidP="00BB44B5">
      <w:pPr>
        <w:spacing w:after="120"/>
        <w:jc w:val="center"/>
        <w:rPr>
          <w:rFonts w:ascii="Arial" w:hAnsi="Arial" w:cs="Arial"/>
          <w:sz w:val="18"/>
          <w:szCs w:val="20"/>
        </w:rPr>
      </w:pPr>
      <w:r>
        <w:rPr>
          <w:rFonts w:ascii="Arial" w:hAnsi="Arial" w:cs="Arial"/>
          <w:sz w:val="18"/>
          <w:szCs w:val="20"/>
        </w:rPr>
        <w:pict>
          <v:rect id="_x0000_i1031" style="width:510.2pt;height:1.5pt" o:hralign="center" o:hrstd="t" o:hr="t" fillcolor="#a0a0a0" stroked="f"/>
        </w:pict>
      </w:r>
    </w:p>
    <w:p w:rsidR="00E14F13" w:rsidRDefault="00E14F13" w:rsidP="00BB44B5">
      <w:pPr>
        <w:spacing w:after="60"/>
        <w:rPr>
          <w:rFonts w:ascii="Arial" w:hAnsi="Arial" w:cs="Arial"/>
          <w:b/>
          <w:bCs/>
          <w:color w:val="000000"/>
          <w:szCs w:val="17"/>
        </w:rPr>
      </w:pPr>
      <w:r>
        <w:rPr>
          <w:rFonts w:ascii="Arial" w:hAnsi="Arial" w:cs="Arial"/>
          <w:b/>
          <w:bCs/>
          <w:color w:val="000000"/>
          <w:szCs w:val="17"/>
        </w:rPr>
        <w:t>Accommodation (Loughborough)</w:t>
      </w:r>
    </w:p>
    <w:p w:rsidR="00E14F13" w:rsidRDefault="00E14F13" w:rsidP="00E14F13">
      <w:pPr>
        <w:spacing w:after="60"/>
        <w:rPr>
          <w:rFonts w:ascii="Arial" w:hAnsi="Arial" w:cs="Arial"/>
          <w:color w:val="000000"/>
          <w:sz w:val="18"/>
          <w:szCs w:val="18"/>
        </w:rPr>
      </w:pPr>
      <w:r>
        <w:rPr>
          <w:rFonts w:ascii="Arial" w:hAnsi="Arial" w:cs="Arial"/>
          <w:color w:val="000000"/>
          <w:sz w:val="18"/>
          <w:szCs w:val="18"/>
        </w:rPr>
        <w:t>We offer four postgraduate halls of residence on, or close to, campus. All of these are self-catered halls, with 24-hour security. Our Student Accommodation Centre also provides support to students searching for private accommodation.</w:t>
      </w:r>
    </w:p>
    <w:p w:rsidR="00E14F13" w:rsidRDefault="003F6203" w:rsidP="00E14F13">
      <w:pPr>
        <w:spacing w:after="60"/>
        <w:rPr>
          <w:rFonts w:ascii="Arial" w:hAnsi="Arial" w:cs="Arial"/>
          <w:color w:val="000000"/>
          <w:sz w:val="18"/>
          <w:szCs w:val="18"/>
        </w:rPr>
      </w:pPr>
      <w:r>
        <w:rPr>
          <w:rFonts w:ascii="Arial" w:hAnsi="Arial" w:cs="Arial"/>
          <w:sz w:val="18"/>
          <w:szCs w:val="20"/>
        </w:rPr>
        <w:pict>
          <v:rect id="_x0000_i1032" style="width:510.2pt;height:1.5pt" o:hralign="center" o:hrstd="t" o:hr="t" fillcolor="#a0a0a0" stroked="f"/>
        </w:pict>
      </w:r>
    </w:p>
    <w:p w:rsidR="005062BE" w:rsidRPr="00E14F13" w:rsidRDefault="005062BE" w:rsidP="00E14F13">
      <w:pPr>
        <w:spacing w:after="60"/>
        <w:rPr>
          <w:rFonts w:ascii="Arial" w:hAnsi="Arial" w:cs="Arial"/>
          <w:color w:val="000000"/>
          <w:sz w:val="18"/>
          <w:szCs w:val="18"/>
        </w:rPr>
      </w:pPr>
      <w:r>
        <w:rPr>
          <w:rFonts w:ascii="Arial" w:hAnsi="Arial" w:cs="Arial"/>
          <w:b/>
          <w:bCs/>
          <w:color w:val="000000"/>
          <w:szCs w:val="17"/>
        </w:rPr>
        <w:t>Accommodation</w:t>
      </w:r>
      <w:r w:rsidR="00E14F13">
        <w:rPr>
          <w:rFonts w:ascii="Arial" w:hAnsi="Arial" w:cs="Arial"/>
          <w:b/>
          <w:bCs/>
          <w:color w:val="000000"/>
          <w:szCs w:val="17"/>
        </w:rPr>
        <w:t xml:space="preserve"> (London)</w:t>
      </w:r>
    </w:p>
    <w:p w:rsidR="005062BE" w:rsidRPr="00244A01" w:rsidRDefault="005062BE" w:rsidP="00BB44B5">
      <w:pPr>
        <w:spacing w:after="60"/>
        <w:rPr>
          <w:rFonts w:asciiTheme="minorBidi" w:hAnsiTheme="minorBidi" w:cstheme="minorBidi"/>
          <w:color w:val="222222"/>
          <w:sz w:val="18"/>
          <w:szCs w:val="18"/>
        </w:rPr>
      </w:pPr>
      <w:r w:rsidRPr="00244A01">
        <w:rPr>
          <w:rFonts w:asciiTheme="minorBidi" w:hAnsiTheme="minorBidi" w:cstheme="minorBidi" w:hint="eastAsia"/>
          <w:color w:val="222222"/>
          <w:sz w:val="18"/>
          <w:szCs w:val="18"/>
        </w:rPr>
        <w:t xml:space="preserve">We have approved a number of secure and friendly accommodation options to suit you and your budget. These include: </w:t>
      </w:r>
    </w:p>
    <w:p w:rsidR="005062BE" w:rsidRPr="00244A01" w:rsidRDefault="005062BE" w:rsidP="00244A01">
      <w:pPr>
        <w:pStyle w:val="af"/>
        <w:numPr>
          <w:ilvl w:val="0"/>
          <w:numId w:val="21"/>
        </w:numPr>
        <w:spacing w:after="60"/>
        <w:rPr>
          <w:rFonts w:ascii="Arial" w:hAnsi="Arial" w:cs="Arial"/>
          <w:color w:val="000000"/>
          <w:sz w:val="18"/>
          <w:szCs w:val="18"/>
        </w:rPr>
      </w:pPr>
      <w:r>
        <w:rPr>
          <w:rFonts w:ascii="Arial" w:hAnsi="Arial" w:cs="Arial"/>
          <w:b/>
          <w:bCs/>
          <w:color w:val="000000"/>
          <w:sz w:val="18"/>
          <w:szCs w:val="18"/>
        </w:rPr>
        <w:t xml:space="preserve">Unite Stratford One – </w:t>
      </w:r>
      <w:r w:rsidRPr="00244A01">
        <w:rPr>
          <w:rFonts w:ascii="Arial" w:hAnsi="Arial" w:cs="Arial"/>
          <w:color w:val="000000"/>
          <w:sz w:val="18"/>
          <w:szCs w:val="18"/>
        </w:rPr>
        <w:t>opposite the campus, single en-suite rooms or studio apartments</w:t>
      </w:r>
    </w:p>
    <w:p w:rsidR="005062BE" w:rsidRDefault="005062BE" w:rsidP="00244A01">
      <w:pPr>
        <w:pStyle w:val="af"/>
        <w:numPr>
          <w:ilvl w:val="0"/>
          <w:numId w:val="21"/>
        </w:numPr>
        <w:spacing w:after="60"/>
        <w:rPr>
          <w:rFonts w:ascii="Arial" w:hAnsi="Arial" w:cs="Arial"/>
          <w:b/>
          <w:bCs/>
          <w:color w:val="000000"/>
          <w:sz w:val="18"/>
          <w:szCs w:val="18"/>
        </w:rPr>
      </w:pPr>
      <w:r>
        <w:rPr>
          <w:rFonts w:ascii="Arial" w:hAnsi="Arial" w:cs="Arial"/>
          <w:b/>
          <w:bCs/>
          <w:color w:val="000000"/>
          <w:sz w:val="18"/>
          <w:szCs w:val="18"/>
        </w:rPr>
        <w:t xml:space="preserve">Claredale House – </w:t>
      </w:r>
      <w:r w:rsidRPr="00244A01">
        <w:rPr>
          <w:rFonts w:ascii="Arial" w:hAnsi="Arial" w:cs="Arial"/>
          <w:color w:val="000000"/>
          <w:sz w:val="18"/>
          <w:szCs w:val="18"/>
        </w:rPr>
        <w:t xml:space="preserve">located in Bethnal Green, 2.5 miles from campus, </w:t>
      </w:r>
      <w:r w:rsidR="00BD6473" w:rsidRPr="00244A01">
        <w:rPr>
          <w:rFonts w:ascii="Arial" w:hAnsi="Arial" w:cs="Arial"/>
          <w:color w:val="000000"/>
          <w:sz w:val="18"/>
          <w:szCs w:val="18"/>
        </w:rPr>
        <w:t>single rooms in shared apartments</w:t>
      </w:r>
    </w:p>
    <w:p w:rsidR="00BD6473" w:rsidRPr="00244A01" w:rsidRDefault="00BD6473" w:rsidP="00244A01">
      <w:pPr>
        <w:pStyle w:val="af"/>
        <w:numPr>
          <w:ilvl w:val="0"/>
          <w:numId w:val="21"/>
        </w:numPr>
        <w:spacing w:after="60"/>
        <w:rPr>
          <w:rFonts w:ascii="Arial" w:hAnsi="Arial" w:cs="Arial"/>
          <w:b/>
          <w:bCs/>
          <w:color w:val="000000"/>
          <w:sz w:val="18"/>
          <w:szCs w:val="18"/>
        </w:rPr>
      </w:pPr>
      <w:r>
        <w:rPr>
          <w:rFonts w:ascii="Arial" w:hAnsi="Arial" w:cs="Arial"/>
          <w:b/>
          <w:bCs/>
          <w:color w:val="000000"/>
          <w:sz w:val="18"/>
          <w:szCs w:val="18"/>
        </w:rPr>
        <w:t xml:space="preserve">East Village – </w:t>
      </w:r>
      <w:r w:rsidRPr="00244A01">
        <w:rPr>
          <w:rFonts w:ascii="Arial" w:hAnsi="Arial" w:cs="Arial"/>
          <w:color w:val="000000"/>
          <w:sz w:val="18"/>
          <w:szCs w:val="18"/>
        </w:rPr>
        <w:t>former Athletes’ Village, 5-minute walk from campus, apartments with 1, 2 or 3 bedrooms</w:t>
      </w:r>
    </w:p>
    <w:p w:rsidR="00BD6473" w:rsidRDefault="00BD6473">
      <w:pPr>
        <w:spacing w:after="60"/>
        <w:rPr>
          <w:rFonts w:ascii="Arial" w:hAnsi="Arial" w:cs="Arial"/>
          <w:color w:val="000000"/>
          <w:sz w:val="18"/>
          <w:szCs w:val="18"/>
        </w:rPr>
      </w:pPr>
      <w:r w:rsidRPr="00244A01">
        <w:rPr>
          <w:rFonts w:ascii="Arial" w:hAnsi="Arial" w:cs="Arial"/>
          <w:color w:val="000000"/>
          <w:sz w:val="18"/>
          <w:szCs w:val="18"/>
        </w:rPr>
        <w:t xml:space="preserve">For more information please visit: </w:t>
      </w:r>
      <w:hyperlink r:id="rId20" w:history="1">
        <w:r w:rsidRPr="00244A01">
          <w:rPr>
            <w:rStyle w:val="a8"/>
            <w:rFonts w:ascii="Arial" w:hAnsi="Arial" w:cs="Arial"/>
            <w:sz w:val="18"/>
            <w:szCs w:val="18"/>
          </w:rPr>
          <w:t>http://www.lborolondon.ac.uk/about/location/accommodation/</w:t>
        </w:r>
      </w:hyperlink>
    </w:p>
    <w:p w:rsidR="00BD6473" w:rsidRPr="00244A01" w:rsidRDefault="003F6203">
      <w:pPr>
        <w:spacing w:after="60"/>
        <w:rPr>
          <w:rFonts w:ascii="Arial" w:hAnsi="Arial" w:cs="Arial"/>
          <w:color w:val="000000"/>
          <w:sz w:val="18"/>
          <w:szCs w:val="18"/>
        </w:rPr>
      </w:pPr>
      <w:r>
        <w:rPr>
          <w:rFonts w:ascii="Arial" w:hAnsi="Arial" w:cs="Arial"/>
          <w:sz w:val="18"/>
          <w:szCs w:val="20"/>
        </w:rPr>
        <w:pict>
          <v:rect id="_x0000_i1033" style="width:510.2pt;height:1.5pt" o:hralign="center" o:hrstd="t" o:hr="t" fillcolor="#a0a0a0" stroked="f"/>
        </w:pict>
      </w:r>
    </w:p>
    <w:p w:rsidR="00BB44B5" w:rsidRDefault="00BB44B5" w:rsidP="00BB44B5">
      <w:pPr>
        <w:spacing w:after="60"/>
        <w:rPr>
          <w:rFonts w:ascii="Arial" w:hAnsi="Arial" w:cs="Arial"/>
          <w:b/>
          <w:bCs/>
          <w:color w:val="000000"/>
          <w:szCs w:val="17"/>
        </w:rPr>
      </w:pPr>
      <w:r>
        <w:rPr>
          <w:rFonts w:ascii="Arial" w:hAnsi="Arial" w:cs="Arial"/>
          <w:b/>
          <w:bCs/>
          <w:color w:val="000000"/>
          <w:szCs w:val="17"/>
        </w:rPr>
        <w:t>How to apply</w:t>
      </w:r>
    </w:p>
    <w:p w:rsidR="00E14F13" w:rsidRDefault="00DA788E" w:rsidP="00E14F13">
      <w:pPr>
        <w:jc w:val="both"/>
        <w:rPr>
          <w:rFonts w:ascii="Calibri" w:hAnsi="Calibri"/>
          <w:color w:val="1F497D"/>
          <w:sz w:val="21"/>
          <w:szCs w:val="21"/>
          <w:lang w:val="en-US"/>
        </w:rPr>
      </w:pPr>
      <w:r>
        <w:rPr>
          <w:rFonts w:ascii="Arial" w:hAnsi="Arial" w:cs="Arial"/>
          <w:sz w:val="18"/>
          <w:szCs w:val="18"/>
          <w:lang w:eastAsia="zh-CN"/>
        </w:rPr>
        <w:t>Please request an</w:t>
      </w:r>
      <w:r w:rsidR="00E14F13">
        <w:rPr>
          <w:rFonts w:ascii="Arial" w:hAnsi="Arial" w:cs="Arial"/>
          <w:sz w:val="18"/>
          <w:szCs w:val="18"/>
          <w:lang w:eastAsia="zh-CN"/>
        </w:rPr>
        <w:t xml:space="preserve"> application form for the LU-NKU</w:t>
      </w:r>
      <w:r>
        <w:rPr>
          <w:rFonts w:ascii="Arial" w:hAnsi="Arial" w:cs="Arial"/>
          <w:sz w:val="18"/>
          <w:szCs w:val="18"/>
          <w:lang w:eastAsia="zh-CN"/>
        </w:rPr>
        <w:t xml:space="preserve"> China </w:t>
      </w:r>
      <w:r w:rsidR="00E14F13">
        <w:rPr>
          <w:rFonts w:ascii="Arial" w:hAnsi="Arial" w:cs="Arial"/>
          <w:sz w:val="18"/>
          <w:szCs w:val="18"/>
          <w:lang w:eastAsia="zh-CN"/>
        </w:rPr>
        <w:t>Partnership from Ms Sophie Cao, Managing Director of Global Arrow Agency in Beijing. Contact details are listed over the page.</w:t>
      </w:r>
    </w:p>
    <w:p w:rsidR="003B7ED9" w:rsidRPr="00E14F13" w:rsidRDefault="003B7ED9" w:rsidP="00E14F13">
      <w:pPr>
        <w:jc w:val="both"/>
        <w:rPr>
          <w:rFonts w:ascii="Calibri" w:hAnsi="Calibri"/>
          <w:color w:val="1F497D"/>
          <w:sz w:val="21"/>
          <w:szCs w:val="21"/>
          <w:lang w:val="en-US"/>
        </w:rPr>
      </w:pPr>
    </w:p>
    <w:sectPr w:rsidR="003B7ED9" w:rsidRPr="00E14F13" w:rsidSect="006A5CED">
      <w:type w:val="continuous"/>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203" w:rsidRDefault="003F6203" w:rsidP="0014076F">
      <w:r>
        <w:separator/>
      </w:r>
    </w:p>
  </w:endnote>
  <w:endnote w:type="continuationSeparator" w:id="0">
    <w:p w:rsidR="003F6203" w:rsidRDefault="003F6203" w:rsidP="00140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FangSong_GB2312">
    <w:panose1 w:val="02010609060101010101"/>
    <w:charset w:val="86"/>
    <w:family w:val="modern"/>
    <w:pitch w:val="fixed"/>
    <w:sig w:usb0="00000003" w:usb1="080E0000" w:usb2="00000010"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203" w:rsidRDefault="003F6203" w:rsidP="0014076F">
      <w:r>
        <w:separator/>
      </w:r>
    </w:p>
  </w:footnote>
  <w:footnote w:type="continuationSeparator" w:id="0">
    <w:p w:rsidR="003F6203" w:rsidRDefault="003F6203" w:rsidP="001407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D6CDC"/>
    <w:multiLevelType w:val="hybridMultilevel"/>
    <w:tmpl w:val="F87E8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60C7E"/>
    <w:multiLevelType w:val="hybridMultilevel"/>
    <w:tmpl w:val="E0E0B046"/>
    <w:lvl w:ilvl="0" w:tplc="444A4A92">
      <w:start w:val="1"/>
      <w:numFmt w:val="bullet"/>
      <w:lvlText w:val=""/>
      <w:lvlJc w:val="left"/>
      <w:pPr>
        <w:ind w:left="72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60ADD"/>
    <w:multiLevelType w:val="hybridMultilevel"/>
    <w:tmpl w:val="FF920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B10BD"/>
    <w:multiLevelType w:val="hybridMultilevel"/>
    <w:tmpl w:val="AF04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B61C7F"/>
    <w:multiLevelType w:val="hybridMultilevel"/>
    <w:tmpl w:val="9262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7529B1"/>
    <w:multiLevelType w:val="hybridMultilevel"/>
    <w:tmpl w:val="399C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00ED4"/>
    <w:multiLevelType w:val="hybridMultilevel"/>
    <w:tmpl w:val="C44A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45A6F"/>
    <w:multiLevelType w:val="hybridMultilevel"/>
    <w:tmpl w:val="91F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79203E"/>
    <w:multiLevelType w:val="hybridMultilevel"/>
    <w:tmpl w:val="31644C4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C37E6A"/>
    <w:multiLevelType w:val="hybridMultilevel"/>
    <w:tmpl w:val="3D38DAE4"/>
    <w:lvl w:ilvl="0" w:tplc="5252AA2A">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3F6D84"/>
    <w:multiLevelType w:val="hybridMultilevel"/>
    <w:tmpl w:val="4A589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8034FC"/>
    <w:multiLevelType w:val="hybridMultilevel"/>
    <w:tmpl w:val="D8F4B5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4F4DC7"/>
    <w:multiLevelType w:val="hybridMultilevel"/>
    <w:tmpl w:val="23AE31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9A4EDB"/>
    <w:multiLevelType w:val="multilevel"/>
    <w:tmpl w:val="652E299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303938"/>
    <w:multiLevelType w:val="hybridMultilevel"/>
    <w:tmpl w:val="C4348AE2"/>
    <w:lvl w:ilvl="0" w:tplc="7DE4FC60">
      <w:start w:val="1"/>
      <w:numFmt w:val="bullet"/>
      <w:lvlText w:val="•"/>
      <w:lvlJc w:val="left"/>
      <w:pPr>
        <w:tabs>
          <w:tab w:val="num" w:pos="360"/>
        </w:tabs>
        <w:ind w:left="360" w:hanging="360"/>
      </w:pPr>
      <w:rPr>
        <w:rFonts w:ascii="Arial" w:hAnsi="Arial" w:hint="default"/>
      </w:rPr>
    </w:lvl>
    <w:lvl w:ilvl="1" w:tplc="A1409C16">
      <w:start w:val="1306"/>
      <w:numFmt w:val="bullet"/>
      <w:lvlText w:val="–"/>
      <w:lvlJc w:val="left"/>
      <w:pPr>
        <w:tabs>
          <w:tab w:val="num" w:pos="1080"/>
        </w:tabs>
        <w:ind w:left="1080" w:hanging="360"/>
      </w:pPr>
      <w:rPr>
        <w:rFonts w:ascii="Arial" w:hAnsi="Arial" w:hint="default"/>
      </w:rPr>
    </w:lvl>
    <w:lvl w:ilvl="2" w:tplc="7A2A3636" w:tentative="1">
      <w:start w:val="1"/>
      <w:numFmt w:val="bullet"/>
      <w:lvlText w:val="•"/>
      <w:lvlJc w:val="left"/>
      <w:pPr>
        <w:tabs>
          <w:tab w:val="num" w:pos="1800"/>
        </w:tabs>
        <w:ind w:left="1800" w:hanging="360"/>
      </w:pPr>
      <w:rPr>
        <w:rFonts w:ascii="Arial" w:hAnsi="Arial" w:hint="default"/>
      </w:rPr>
    </w:lvl>
    <w:lvl w:ilvl="3" w:tplc="2514E406" w:tentative="1">
      <w:start w:val="1"/>
      <w:numFmt w:val="bullet"/>
      <w:lvlText w:val="•"/>
      <w:lvlJc w:val="left"/>
      <w:pPr>
        <w:tabs>
          <w:tab w:val="num" w:pos="2520"/>
        </w:tabs>
        <w:ind w:left="2520" w:hanging="360"/>
      </w:pPr>
      <w:rPr>
        <w:rFonts w:ascii="Arial" w:hAnsi="Arial" w:hint="default"/>
      </w:rPr>
    </w:lvl>
    <w:lvl w:ilvl="4" w:tplc="4426BC36" w:tentative="1">
      <w:start w:val="1"/>
      <w:numFmt w:val="bullet"/>
      <w:lvlText w:val="•"/>
      <w:lvlJc w:val="left"/>
      <w:pPr>
        <w:tabs>
          <w:tab w:val="num" w:pos="3240"/>
        </w:tabs>
        <w:ind w:left="3240" w:hanging="360"/>
      </w:pPr>
      <w:rPr>
        <w:rFonts w:ascii="Arial" w:hAnsi="Arial" w:hint="default"/>
      </w:rPr>
    </w:lvl>
    <w:lvl w:ilvl="5" w:tplc="F5E03F50" w:tentative="1">
      <w:start w:val="1"/>
      <w:numFmt w:val="bullet"/>
      <w:lvlText w:val="•"/>
      <w:lvlJc w:val="left"/>
      <w:pPr>
        <w:tabs>
          <w:tab w:val="num" w:pos="3960"/>
        </w:tabs>
        <w:ind w:left="3960" w:hanging="360"/>
      </w:pPr>
      <w:rPr>
        <w:rFonts w:ascii="Arial" w:hAnsi="Arial" w:hint="default"/>
      </w:rPr>
    </w:lvl>
    <w:lvl w:ilvl="6" w:tplc="4DB0DBB2" w:tentative="1">
      <w:start w:val="1"/>
      <w:numFmt w:val="bullet"/>
      <w:lvlText w:val="•"/>
      <w:lvlJc w:val="left"/>
      <w:pPr>
        <w:tabs>
          <w:tab w:val="num" w:pos="4680"/>
        </w:tabs>
        <w:ind w:left="4680" w:hanging="360"/>
      </w:pPr>
      <w:rPr>
        <w:rFonts w:ascii="Arial" w:hAnsi="Arial" w:hint="default"/>
      </w:rPr>
    </w:lvl>
    <w:lvl w:ilvl="7" w:tplc="E40AF90E" w:tentative="1">
      <w:start w:val="1"/>
      <w:numFmt w:val="bullet"/>
      <w:lvlText w:val="•"/>
      <w:lvlJc w:val="left"/>
      <w:pPr>
        <w:tabs>
          <w:tab w:val="num" w:pos="5400"/>
        </w:tabs>
        <w:ind w:left="5400" w:hanging="360"/>
      </w:pPr>
      <w:rPr>
        <w:rFonts w:ascii="Arial" w:hAnsi="Arial" w:hint="default"/>
      </w:rPr>
    </w:lvl>
    <w:lvl w:ilvl="8" w:tplc="0F0479F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6B0D0F88"/>
    <w:multiLevelType w:val="hybridMultilevel"/>
    <w:tmpl w:val="235AA68C"/>
    <w:lvl w:ilvl="0" w:tplc="E0F0FC12">
      <w:start w:val="1"/>
      <w:numFmt w:val="bullet"/>
      <w:lvlText w:val="•"/>
      <w:lvlJc w:val="left"/>
      <w:pPr>
        <w:tabs>
          <w:tab w:val="num" w:pos="720"/>
        </w:tabs>
        <w:ind w:left="720" w:hanging="360"/>
      </w:pPr>
      <w:rPr>
        <w:rFonts w:ascii="Arial" w:hAnsi="Arial" w:hint="default"/>
      </w:rPr>
    </w:lvl>
    <w:lvl w:ilvl="1" w:tplc="076E7C22">
      <w:start w:val="1111"/>
      <w:numFmt w:val="bullet"/>
      <w:lvlText w:val="–"/>
      <w:lvlJc w:val="left"/>
      <w:pPr>
        <w:tabs>
          <w:tab w:val="num" w:pos="1440"/>
        </w:tabs>
        <w:ind w:left="1440" w:hanging="360"/>
      </w:pPr>
      <w:rPr>
        <w:rFonts w:ascii="Arial" w:hAnsi="Arial" w:hint="default"/>
      </w:rPr>
    </w:lvl>
    <w:lvl w:ilvl="2" w:tplc="918E83EA" w:tentative="1">
      <w:start w:val="1"/>
      <w:numFmt w:val="bullet"/>
      <w:lvlText w:val="•"/>
      <w:lvlJc w:val="left"/>
      <w:pPr>
        <w:tabs>
          <w:tab w:val="num" w:pos="2160"/>
        </w:tabs>
        <w:ind w:left="2160" w:hanging="360"/>
      </w:pPr>
      <w:rPr>
        <w:rFonts w:ascii="Arial" w:hAnsi="Arial" w:hint="default"/>
      </w:rPr>
    </w:lvl>
    <w:lvl w:ilvl="3" w:tplc="0734B9B4" w:tentative="1">
      <w:start w:val="1"/>
      <w:numFmt w:val="bullet"/>
      <w:lvlText w:val="•"/>
      <w:lvlJc w:val="left"/>
      <w:pPr>
        <w:tabs>
          <w:tab w:val="num" w:pos="2880"/>
        </w:tabs>
        <w:ind w:left="2880" w:hanging="360"/>
      </w:pPr>
      <w:rPr>
        <w:rFonts w:ascii="Arial" w:hAnsi="Arial" w:hint="default"/>
      </w:rPr>
    </w:lvl>
    <w:lvl w:ilvl="4" w:tplc="AF38978E" w:tentative="1">
      <w:start w:val="1"/>
      <w:numFmt w:val="bullet"/>
      <w:lvlText w:val="•"/>
      <w:lvlJc w:val="left"/>
      <w:pPr>
        <w:tabs>
          <w:tab w:val="num" w:pos="3600"/>
        </w:tabs>
        <w:ind w:left="3600" w:hanging="360"/>
      </w:pPr>
      <w:rPr>
        <w:rFonts w:ascii="Arial" w:hAnsi="Arial" w:hint="default"/>
      </w:rPr>
    </w:lvl>
    <w:lvl w:ilvl="5" w:tplc="A1FE3618" w:tentative="1">
      <w:start w:val="1"/>
      <w:numFmt w:val="bullet"/>
      <w:lvlText w:val="•"/>
      <w:lvlJc w:val="left"/>
      <w:pPr>
        <w:tabs>
          <w:tab w:val="num" w:pos="4320"/>
        </w:tabs>
        <w:ind w:left="4320" w:hanging="360"/>
      </w:pPr>
      <w:rPr>
        <w:rFonts w:ascii="Arial" w:hAnsi="Arial" w:hint="default"/>
      </w:rPr>
    </w:lvl>
    <w:lvl w:ilvl="6" w:tplc="9E28D33A" w:tentative="1">
      <w:start w:val="1"/>
      <w:numFmt w:val="bullet"/>
      <w:lvlText w:val="•"/>
      <w:lvlJc w:val="left"/>
      <w:pPr>
        <w:tabs>
          <w:tab w:val="num" w:pos="5040"/>
        </w:tabs>
        <w:ind w:left="5040" w:hanging="360"/>
      </w:pPr>
      <w:rPr>
        <w:rFonts w:ascii="Arial" w:hAnsi="Arial" w:hint="default"/>
      </w:rPr>
    </w:lvl>
    <w:lvl w:ilvl="7" w:tplc="DF0C603E" w:tentative="1">
      <w:start w:val="1"/>
      <w:numFmt w:val="bullet"/>
      <w:lvlText w:val="•"/>
      <w:lvlJc w:val="left"/>
      <w:pPr>
        <w:tabs>
          <w:tab w:val="num" w:pos="5760"/>
        </w:tabs>
        <w:ind w:left="5760" w:hanging="360"/>
      </w:pPr>
      <w:rPr>
        <w:rFonts w:ascii="Arial" w:hAnsi="Arial" w:hint="default"/>
      </w:rPr>
    </w:lvl>
    <w:lvl w:ilvl="8" w:tplc="BC14BA2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FA4584"/>
    <w:multiLevelType w:val="hybridMultilevel"/>
    <w:tmpl w:val="BDF63D4A"/>
    <w:lvl w:ilvl="0" w:tplc="C8003AA0">
      <w:start w:val="1"/>
      <w:numFmt w:val="bullet"/>
      <w:lvlText w:val=""/>
      <w:lvlJc w:val="left"/>
      <w:pPr>
        <w:tabs>
          <w:tab w:val="num" w:pos="840"/>
        </w:tabs>
        <w:ind w:left="840" w:hanging="360"/>
      </w:pPr>
      <w:rPr>
        <w:rFonts w:ascii="Symbol" w:hAnsi="Symbol" w:hint="default"/>
        <w:color w:val="auto"/>
        <w:sz w:val="20"/>
        <w:szCs w:val="20"/>
      </w:rPr>
    </w:lvl>
    <w:lvl w:ilvl="1" w:tplc="08090003" w:tentative="1">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7" w15:restartNumberingAfterBreak="0">
    <w:nsid w:val="7BA007B1"/>
    <w:multiLevelType w:val="hybridMultilevel"/>
    <w:tmpl w:val="9F9CB9AC"/>
    <w:lvl w:ilvl="0" w:tplc="3BC09848">
      <w:start w:val="1909"/>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3"/>
  </w:num>
  <w:num w:numId="8">
    <w:abstractNumId w:val="10"/>
  </w:num>
  <w:num w:numId="9">
    <w:abstractNumId w:val="17"/>
  </w:num>
  <w:num w:numId="10">
    <w:abstractNumId w:val="8"/>
  </w:num>
  <w:num w:numId="11">
    <w:abstractNumId w:val="6"/>
  </w:num>
  <w:num w:numId="12">
    <w:abstractNumId w:val="4"/>
  </w:num>
  <w:num w:numId="13">
    <w:abstractNumId w:val="7"/>
  </w:num>
  <w:num w:numId="14">
    <w:abstractNumId w:val="9"/>
  </w:num>
  <w:num w:numId="15">
    <w:abstractNumId w:val="9"/>
  </w:num>
  <w:num w:numId="16">
    <w:abstractNumId w:val="9"/>
  </w:num>
  <w:num w:numId="17">
    <w:abstractNumId w:val="2"/>
  </w:num>
  <w:num w:numId="18">
    <w:abstractNumId w:val="1"/>
  </w:num>
  <w:num w:numId="19">
    <w:abstractNumId w:val="15"/>
  </w:num>
  <w:num w:numId="20">
    <w:abstractNumId w:val="14"/>
  </w:num>
  <w:num w:numId="21">
    <w:abstractNumId w:val="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E593F"/>
    <w:rsid w:val="00005AF7"/>
    <w:rsid w:val="00063B12"/>
    <w:rsid w:val="00090CFE"/>
    <w:rsid w:val="000B3AAA"/>
    <w:rsid w:val="000C4D74"/>
    <w:rsid w:val="000E1267"/>
    <w:rsid w:val="0014076F"/>
    <w:rsid w:val="00153B05"/>
    <w:rsid w:val="00160B20"/>
    <w:rsid w:val="00167980"/>
    <w:rsid w:val="00194309"/>
    <w:rsid w:val="00195295"/>
    <w:rsid w:val="001B5AAE"/>
    <w:rsid w:val="001E0C30"/>
    <w:rsid w:val="0021534D"/>
    <w:rsid w:val="00244A01"/>
    <w:rsid w:val="00253A1A"/>
    <w:rsid w:val="00261031"/>
    <w:rsid w:val="00263777"/>
    <w:rsid w:val="00275F17"/>
    <w:rsid w:val="00281954"/>
    <w:rsid w:val="002922B9"/>
    <w:rsid w:val="00293F94"/>
    <w:rsid w:val="002A3AF3"/>
    <w:rsid w:val="002A5B7B"/>
    <w:rsid w:val="002D20CF"/>
    <w:rsid w:val="002E2DE0"/>
    <w:rsid w:val="002F2976"/>
    <w:rsid w:val="003020A8"/>
    <w:rsid w:val="003669E7"/>
    <w:rsid w:val="00367645"/>
    <w:rsid w:val="003937A9"/>
    <w:rsid w:val="00396064"/>
    <w:rsid w:val="00397068"/>
    <w:rsid w:val="003B6186"/>
    <w:rsid w:val="003B7ED9"/>
    <w:rsid w:val="003C3EAE"/>
    <w:rsid w:val="003D4344"/>
    <w:rsid w:val="003F2633"/>
    <w:rsid w:val="003F33B4"/>
    <w:rsid w:val="003F4087"/>
    <w:rsid w:val="003F6203"/>
    <w:rsid w:val="00400AFC"/>
    <w:rsid w:val="00403E66"/>
    <w:rsid w:val="00405985"/>
    <w:rsid w:val="00410180"/>
    <w:rsid w:val="004361EB"/>
    <w:rsid w:val="00436E75"/>
    <w:rsid w:val="0045212C"/>
    <w:rsid w:val="00456ACA"/>
    <w:rsid w:val="00456AF8"/>
    <w:rsid w:val="00466FCD"/>
    <w:rsid w:val="00475133"/>
    <w:rsid w:val="00496766"/>
    <w:rsid w:val="004A3156"/>
    <w:rsid w:val="004C7059"/>
    <w:rsid w:val="004C7C05"/>
    <w:rsid w:val="005062BE"/>
    <w:rsid w:val="0052463B"/>
    <w:rsid w:val="005279B2"/>
    <w:rsid w:val="00540F1E"/>
    <w:rsid w:val="00573A17"/>
    <w:rsid w:val="005B1BEC"/>
    <w:rsid w:val="006007B2"/>
    <w:rsid w:val="006036B6"/>
    <w:rsid w:val="00620201"/>
    <w:rsid w:val="00621205"/>
    <w:rsid w:val="00621A67"/>
    <w:rsid w:val="00631E1D"/>
    <w:rsid w:val="0063219B"/>
    <w:rsid w:val="00663F99"/>
    <w:rsid w:val="0069083C"/>
    <w:rsid w:val="00693C4D"/>
    <w:rsid w:val="0069491C"/>
    <w:rsid w:val="006A5CED"/>
    <w:rsid w:val="006C44C8"/>
    <w:rsid w:val="006C6A2C"/>
    <w:rsid w:val="006E593F"/>
    <w:rsid w:val="006F25C4"/>
    <w:rsid w:val="00725319"/>
    <w:rsid w:val="00734459"/>
    <w:rsid w:val="00745D25"/>
    <w:rsid w:val="007906F6"/>
    <w:rsid w:val="007E1090"/>
    <w:rsid w:val="008158C7"/>
    <w:rsid w:val="00816046"/>
    <w:rsid w:val="00822056"/>
    <w:rsid w:val="00846C98"/>
    <w:rsid w:val="008515EC"/>
    <w:rsid w:val="00856B16"/>
    <w:rsid w:val="008772B2"/>
    <w:rsid w:val="0088466B"/>
    <w:rsid w:val="00893970"/>
    <w:rsid w:val="00895DB2"/>
    <w:rsid w:val="008B3C75"/>
    <w:rsid w:val="008B68CB"/>
    <w:rsid w:val="008C1ACF"/>
    <w:rsid w:val="008C4212"/>
    <w:rsid w:val="008C5BBF"/>
    <w:rsid w:val="008D05F9"/>
    <w:rsid w:val="008D0B2E"/>
    <w:rsid w:val="00901E05"/>
    <w:rsid w:val="0090645C"/>
    <w:rsid w:val="009305E5"/>
    <w:rsid w:val="0094598B"/>
    <w:rsid w:val="00970EED"/>
    <w:rsid w:val="00980293"/>
    <w:rsid w:val="009B207B"/>
    <w:rsid w:val="009C5F54"/>
    <w:rsid w:val="009D3B5C"/>
    <w:rsid w:val="009F6FA6"/>
    <w:rsid w:val="00A2067B"/>
    <w:rsid w:val="00A55129"/>
    <w:rsid w:val="00A645FB"/>
    <w:rsid w:val="00A669D9"/>
    <w:rsid w:val="00A7232C"/>
    <w:rsid w:val="00A7783A"/>
    <w:rsid w:val="00A822AE"/>
    <w:rsid w:val="00AB3291"/>
    <w:rsid w:val="00AD31C8"/>
    <w:rsid w:val="00AE21DC"/>
    <w:rsid w:val="00AF4113"/>
    <w:rsid w:val="00B0243B"/>
    <w:rsid w:val="00B11F31"/>
    <w:rsid w:val="00B13FE1"/>
    <w:rsid w:val="00B305BD"/>
    <w:rsid w:val="00B46407"/>
    <w:rsid w:val="00B5630D"/>
    <w:rsid w:val="00B761F1"/>
    <w:rsid w:val="00B86D56"/>
    <w:rsid w:val="00BB2482"/>
    <w:rsid w:val="00BB44B5"/>
    <w:rsid w:val="00BD52EF"/>
    <w:rsid w:val="00BD6473"/>
    <w:rsid w:val="00C03D69"/>
    <w:rsid w:val="00C04257"/>
    <w:rsid w:val="00C124F4"/>
    <w:rsid w:val="00C17E78"/>
    <w:rsid w:val="00C432CD"/>
    <w:rsid w:val="00C7602E"/>
    <w:rsid w:val="00C82419"/>
    <w:rsid w:val="00C87AB8"/>
    <w:rsid w:val="00C92CF3"/>
    <w:rsid w:val="00CA6F87"/>
    <w:rsid w:val="00CE502B"/>
    <w:rsid w:val="00D257DB"/>
    <w:rsid w:val="00D62F89"/>
    <w:rsid w:val="00D72062"/>
    <w:rsid w:val="00D86309"/>
    <w:rsid w:val="00DA096A"/>
    <w:rsid w:val="00DA4163"/>
    <w:rsid w:val="00DA788E"/>
    <w:rsid w:val="00DB38F9"/>
    <w:rsid w:val="00DB4297"/>
    <w:rsid w:val="00DD143C"/>
    <w:rsid w:val="00DD2FA6"/>
    <w:rsid w:val="00DF1180"/>
    <w:rsid w:val="00E11C5A"/>
    <w:rsid w:val="00E14F13"/>
    <w:rsid w:val="00E50A30"/>
    <w:rsid w:val="00E56B7A"/>
    <w:rsid w:val="00E57EC0"/>
    <w:rsid w:val="00E612FD"/>
    <w:rsid w:val="00E72E2A"/>
    <w:rsid w:val="00EA77BB"/>
    <w:rsid w:val="00EC3817"/>
    <w:rsid w:val="00ED72AB"/>
    <w:rsid w:val="00F071B2"/>
    <w:rsid w:val="00F50DE8"/>
    <w:rsid w:val="00F83F4A"/>
    <w:rsid w:val="00F945F9"/>
    <w:rsid w:val="00FB2CE0"/>
    <w:rsid w:val="00FB6C76"/>
    <w:rsid w:val="00FE24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CAE5F85-779B-4932-BF3C-DD6E54D02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5CED"/>
    <w:rPr>
      <w:sz w:val="24"/>
      <w:szCs w:val="24"/>
      <w:lang w:eastAsia="en-US"/>
    </w:rPr>
  </w:style>
  <w:style w:type="paragraph" w:styleId="1">
    <w:name w:val="heading 1"/>
    <w:basedOn w:val="a"/>
    <w:qFormat/>
    <w:rsid w:val="006A5CED"/>
    <w:pPr>
      <w:spacing w:before="100" w:beforeAutospacing="1" w:after="100" w:afterAutospacing="1"/>
      <w:outlineLvl w:val="0"/>
    </w:pPr>
    <w:rPr>
      <w:rFonts w:ascii="Arial Unicode MS" w:eastAsia="Arial Unicode MS" w:hAnsi="Arial Unicode MS" w:cs="Arial Unicode MS"/>
      <w:b/>
      <w:bCs/>
      <w:color w:val="330066"/>
      <w:kern w:val="36"/>
      <w:sz w:val="48"/>
      <w:szCs w:val="48"/>
    </w:rPr>
  </w:style>
  <w:style w:type="paragraph" w:styleId="2">
    <w:name w:val="heading 2"/>
    <w:basedOn w:val="a"/>
    <w:next w:val="a"/>
    <w:link w:val="20"/>
    <w:qFormat/>
    <w:rsid w:val="006A5CED"/>
    <w:pPr>
      <w:keepNext/>
      <w:outlineLvl w:val="1"/>
    </w:pPr>
    <w:rPr>
      <w:rFonts w:ascii="Arial" w:hAnsi="Arial" w:cs="Arial"/>
      <w:b/>
      <w:bCs/>
      <w:sz w:val="20"/>
    </w:rPr>
  </w:style>
  <w:style w:type="paragraph" w:styleId="3">
    <w:name w:val="heading 3"/>
    <w:basedOn w:val="a"/>
    <w:qFormat/>
    <w:rsid w:val="006A5CED"/>
    <w:pPr>
      <w:spacing w:before="100" w:beforeAutospacing="1" w:after="100" w:afterAutospacing="1"/>
      <w:outlineLvl w:val="2"/>
    </w:pPr>
    <w:rPr>
      <w:rFonts w:ascii="Arial Unicode MS" w:eastAsia="Arial Unicode MS" w:hAnsi="Arial Unicode MS" w:cs="Arial Unicode MS"/>
      <w:b/>
      <w:bCs/>
      <w:color w:val="330066"/>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6A5CED"/>
    <w:pPr>
      <w:jc w:val="center"/>
    </w:pPr>
    <w:rPr>
      <w:sz w:val="32"/>
      <w:szCs w:val="20"/>
      <w:lang w:eastAsia="zh-CN"/>
    </w:rPr>
  </w:style>
  <w:style w:type="paragraph" w:styleId="a4">
    <w:name w:val="Body Text"/>
    <w:basedOn w:val="a"/>
    <w:link w:val="a5"/>
    <w:rsid w:val="006A5CED"/>
    <w:pPr>
      <w:ind w:right="-198"/>
    </w:pPr>
    <w:rPr>
      <w:rFonts w:ascii="宋体" w:hint="eastAsia"/>
      <w:sz w:val="20"/>
      <w:szCs w:val="20"/>
      <w:lang w:eastAsia="zh-CN"/>
    </w:rPr>
  </w:style>
  <w:style w:type="paragraph" w:styleId="a6">
    <w:name w:val="Normal (Web)"/>
    <w:basedOn w:val="a"/>
    <w:uiPriority w:val="99"/>
    <w:rsid w:val="006A5CED"/>
    <w:pPr>
      <w:spacing w:before="100" w:beforeAutospacing="1" w:after="100" w:afterAutospacing="1"/>
    </w:pPr>
    <w:rPr>
      <w:rFonts w:ascii="Arial Unicode MS" w:eastAsia="Arial Unicode MS" w:hAnsi="Arial Unicode MS" w:cs="Arial Unicode MS"/>
    </w:rPr>
  </w:style>
  <w:style w:type="character" w:styleId="a7">
    <w:name w:val="Strong"/>
    <w:basedOn w:val="a0"/>
    <w:uiPriority w:val="22"/>
    <w:qFormat/>
    <w:rsid w:val="006A5CED"/>
    <w:rPr>
      <w:b/>
      <w:bCs/>
    </w:rPr>
  </w:style>
  <w:style w:type="character" w:customStyle="1" w:styleId="20">
    <w:name w:val="标题 2 字符"/>
    <w:basedOn w:val="a0"/>
    <w:link w:val="2"/>
    <w:locked/>
    <w:rsid w:val="006A5CED"/>
    <w:rPr>
      <w:rFonts w:ascii="Arial" w:hAnsi="Arial" w:cs="Arial"/>
      <w:b/>
      <w:bCs/>
      <w:szCs w:val="24"/>
      <w:lang w:val="en-GB" w:eastAsia="en-US" w:bidi="ar-SA"/>
    </w:rPr>
  </w:style>
  <w:style w:type="character" w:styleId="a8">
    <w:name w:val="Hyperlink"/>
    <w:basedOn w:val="a0"/>
    <w:rsid w:val="006A5CED"/>
    <w:rPr>
      <w:color w:val="0000FF"/>
      <w:u w:val="single"/>
    </w:rPr>
  </w:style>
  <w:style w:type="character" w:customStyle="1" w:styleId="a5">
    <w:name w:val="正文文本 字符"/>
    <w:basedOn w:val="a0"/>
    <w:link w:val="a4"/>
    <w:locked/>
    <w:rsid w:val="00E57EC0"/>
    <w:rPr>
      <w:rFonts w:ascii="宋体" w:eastAsia="宋体"/>
      <w:lang w:eastAsia="zh-CN"/>
    </w:rPr>
  </w:style>
  <w:style w:type="paragraph" w:styleId="a9">
    <w:name w:val="Balloon Text"/>
    <w:basedOn w:val="a"/>
    <w:link w:val="aa"/>
    <w:rsid w:val="00160B20"/>
    <w:rPr>
      <w:rFonts w:ascii="Lucida Grande" w:hAnsi="Lucida Grande" w:cs="Lucida Grande"/>
      <w:sz w:val="18"/>
      <w:szCs w:val="18"/>
    </w:rPr>
  </w:style>
  <w:style w:type="character" w:customStyle="1" w:styleId="aa">
    <w:name w:val="批注框文本 字符"/>
    <w:basedOn w:val="a0"/>
    <w:link w:val="a9"/>
    <w:rsid w:val="00160B20"/>
    <w:rPr>
      <w:rFonts w:ascii="Lucida Grande" w:hAnsi="Lucida Grande" w:cs="Lucida Grande"/>
      <w:sz w:val="18"/>
      <w:szCs w:val="18"/>
      <w:lang w:eastAsia="en-US"/>
    </w:rPr>
  </w:style>
  <w:style w:type="paragraph" w:styleId="ab">
    <w:name w:val="header"/>
    <w:basedOn w:val="a"/>
    <w:link w:val="ac"/>
    <w:rsid w:val="0014076F"/>
    <w:pPr>
      <w:tabs>
        <w:tab w:val="center" w:pos="4513"/>
        <w:tab w:val="right" w:pos="9026"/>
      </w:tabs>
    </w:pPr>
  </w:style>
  <w:style w:type="character" w:customStyle="1" w:styleId="ac">
    <w:name w:val="页眉 字符"/>
    <w:basedOn w:val="a0"/>
    <w:link w:val="ab"/>
    <w:rsid w:val="0014076F"/>
    <w:rPr>
      <w:sz w:val="24"/>
      <w:szCs w:val="24"/>
      <w:lang w:eastAsia="en-US"/>
    </w:rPr>
  </w:style>
  <w:style w:type="paragraph" w:styleId="ad">
    <w:name w:val="footer"/>
    <w:basedOn w:val="a"/>
    <w:link w:val="ae"/>
    <w:rsid w:val="0014076F"/>
    <w:pPr>
      <w:tabs>
        <w:tab w:val="center" w:pos="4513"/>
        <w:tab w:val="right" w:pos="9026"/>
      </w:tabs>
    </w:pPr>
  </w:style>
  <w:style w:type="character" w:customStyle="1" w:styleId="ae">
    <w:name w:val="页脚 字符"/>
    <w:basedOn w:val="a0"/>
    <w:link w:val="ad"/>
    <w:rsid w:val="0014076F"/>
    <w:rPr>
      <w:sz w:val="24"/>
      <w:szCs w:val="24"/>
      <w:lang w:eastAsia="en-US"/>
    </w:rPr>
  </w:style>
  <w:style w:type="paragraph" w:styleId="af">
    <w:name w:val="List Paragraph"/>
    <w:basedOn w:val="a"/>
    <w:uiPriority w:val="34"/>
    <w:qFormat/>
    <w:rsid w:val="0063219B"/>
    <w:pPr>
      <w:ind w:left="720"/>
      <w:contextualSpacing/>
    </w:pPr>
  </w:style>
  <w:style w:type="table" w:styleId="af0">
    <w:name w:val="Table Grid"/>
    <w:basedOn w:val="a1"/>
    <w:rsid w:val="00B86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3810">
      <w:bodyDiv w:val="1"/>
      <w:marLeft w:val="0"/>
      <w:marRight w:val="0"/>
      <w:marTop w:val="0"/>
      <w:marBottom w:val="0"/>
      <w:divBdr>
        <w:top w:val="none" w:sz="0" w:space="0" w:color="auto"/>
        <w:left w:val="none" w:sz="0" w:space="0" w:color="auto"/>
        <w:bottom w:val="none" w:sz="0" w:space="0" w:color="auto"/>
        <w:right w:val="none" w:sz="0" w:space="0" w:color="auto"/>
      </w:divBdr>
      <w:divsChild>
        <w:div w:id="2051106787">
          <w:marLeft w:val="0"/>
          <w:marRight w:val="0"/>
          <w:marTop w:val="0"/>
          <w:marBottom w:val="0"/>
          <w:divBdr>
            <w:top w:val="none" w:sz="0" w:space="0" w:color="auto"/>
            <w:left w:val="none" w:sz="0" w:space="0" w:color="auto"/>
            <w:bottom w:val="none" w:sz="0" w:space="0" w:color="auto"/>
            <w:right w:val="none" w:sz="0" w:space="0" w:color="auto"/>
          </w:divBdr>
          <w:divsChild>
            <w:div w:id="869075228">
              <w:marLeft w:val="0"/>
              <w:marRight w:val="0"/>
              <w:marTop w:val="0"/>
              <w:marBottom w:val="0"/>
              <w:divBdr>
                <w:top w:val="none" w:sz="0" w:space="0" w:color="auto"/>
                <w:left w:val="none" w:sz="0" w:space="0" w:color="auto"/>
                <w:bottom w:val="none" w:sz="0" w:space="0" w:color="auto"/>
                <w:right w:val="none" w:sz="0" w:space="0" w:color="auto"/>
              </w:divBdr>
              <w:divsChild>
                <w:div w:id="1931625054">
                  <w:marLeft w:val="0"/>
                  <w:marRight w:val="0"/>
                  <w:marTop w:val="0"/>
                  <w:marBottom w:val="0"/>
                  <w:divBdr>
                    <w:top w:val="none" w:sz="0" w:space="0" w:color="auto"/>
                    <w:left w:val="none" w:sz="0" w:space="0" w:color="auto"/>
                    <w:bottom w:val="none" w:sz="0" w:space="0" w:color="auto"/>
                    <w:right w:val="none" w:sz="0" w:space="0" w:color="auto"/>
                  </w:divBdr>
                  <w:divsChild>
                    <w:div w:id="72044829">
                      <w:marLeft w:val="0"/>
                      <w:marRight w:val="0"/>
                      <w:marTop w:val="0"/>
                      <w:marBottom w:val="0"/>
                      <w:divBdr>
                        <w:top w:val="none" w:sz="0" w:space="0" w:color="auto"/>
                        <w:left w:val="none" w:sz="0" w:space="0" w:color="auto"/>
                        <w:bottom w:val="none" w:sz="0" w:space="0" w:color="auto"/>
                        <w:right w:val="none" w:sz="0" w:space="0" w:color="auto"/>
                      </w:divBdr>
                      <w:divsChild>
                        <w:div w:id="149810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12984">
      <w:bodyDiv w:val="1"/>
      <w:marLeft w:val="0"/>
      <w:marRight w:val="0"/>
      <w:marTop w:val="0"/>
      <w:marBottom w:val="0"/>
      <w:divBdr>
        <w:top w:val="none" w:sz="0" w:space="0" w:color="auto"/>
        <w:left w:val="none" w:sz="0" w:space="0" w:color="auto"/>
        <w:bottom w:val="none" w:sz="0" w:space="0" w:color="auto"/>
        <w:right w:val="none" w:sz="0" w:space="0" w:color="auto"/>
      </w:divBdr>
    </w:div>
    <w:div w:id="214656757">
      <w:bodyDiv w:val="1"/>
      <w:marLeft w:val="0"/>
      <w:marRight w:val="0"/>
      <w:marTop w:val="0"/>
      <w:marBottom w:val="0"/>
      <w:divBdr>
        <w:top w:val="none" w:sz="0" w:space="0" w:color="auto"/>
        <w:left w:val="none" w:sz="0" w:space="0" w:color="auto"/>
        <w:bottom w:val="none" w:sz="0" w:space="0" w:color="auto"/>
        <w:right w:val="none" w:sz="0" w:space="0" w:color="auto"/>
      </w:divBdr>
    </w:div>
    <w:div w:id="364453500">
      <w:bodyDiv w:val="1"/>
      <w:marLeft w:val="0"/>
      <w:marRight w:val="0"/>
      <w:marTop w:val="0"/>
      <w:marBottom w:val="0"/>
      <w:divBdr>
        <w:top w:val="none" w:sz="0" w:space="0" w:color="auto"/>
        <w:left w:val="none" w:sz="0" w:space="0" w:color="auto"/>
        <w:bottom w:val="none" w:sz="0" w:space="0" w:color="auto"/>
        <w:right w:val="none" w:sz="0" w:space="0" w:color="auto"/>
      </w:divBdr>
      <w:divsChild>
        <w:div w:id="459761308">
          <w:marLeft w:val="0"/>
          <w:marRight w:val="0"/>
          <w:marTop w:val="0"/>
          <w:marBottom w:val="0"/>
          <w:divBdr>
            <w:top w:val="none" w:sz="0" w:space="0" w:color="auto"/>
            <w:left w:val="none" w:sz="0" w:space="0" w:color="auto"/>
            <w:bottom w:val="none" w:sz="0" w:space="0" w:color="auto"/>
            <w:right w:val="none" w:sz="0" w:space="0" w:color="auto"/>
          </w:divBdr>
          <w:divsChild>
            <w:div w:id="316111998">
              <w:marLeft w:val="0"/>
              <w:marRight w:val="0"/>
              <w:marTop w:val="0"/>
              <w:marBottom w:val="0"/>
              <w:divBdr>
                <w:top w:val="none" w:sz="0" w:space="0" w:color="auto"/>
                <w:left w:val="none" w:sz="0" w:space="0" w:color="auto"/>
                <w:bottom w:val="none" w:sz="0" w:space="0" w:color="auto"/>
                <w:right w:val="none" w:sz="0" w:space="0" w:color="auto"/>
              </w:divBdr>
              <w:divsChild>
                <w:div w:id="932323991">
                  <w:marLeft w:val="0"/>
                  <w:marRight w:val="244"/>
                  <w:marTop w:val="0"/>
                  <w:marBottom w:val="0"/>
                  <w:divBdr>
                    <w:top w:val="none" w:sz="0" w:space="0" w:color="auto"/>
                    <w:left w:val="none" w:sz="0" w:space="0" w:color="auto"/>
                    <w:bottom w:val="none" w:sz="0" w:space="0" w:color="auto"/>
                    <w:right w:val="none" w:sz="0" w:space="0" w:color="auto"/>
                  </w:divBdr>
                  <w:divsChild>
                    <w:div w:id="1039939052">
                      <w:marLeft w:val="0"/>
                      <w:marRight w:val="0"/>
                      <w:marTop w:val="0"/>
                      <w:marBottom w:val="270"/>
                      <w:divBdr>
                        <w:top w:val="none" w:sz="0" w:space="0" w:color="auto"/>
                        <w:left w:val="none" w:sz="0" w:space="0" w:color="auto"/>
                        <w:bottom w:val="none" w:sz="0" w:space="0" w:color="auto"/>
                        <w:right w:val="none" w:sz="0" w:space="0" w:color="auto"/>
                      </w:divBdr>
                      <w:divsChild>
                        <w:div w:id="1890873927">
                          <w:marLeft w:val="0"/>
                          <w:marRight w:val="0"/>
                          <w:marTop w:val="0"/>
                          <w:marBottom w:val="0"/>
                          <w:divBdr>
                            <w:top w:val="none" w:sz="0" w:space="0" w:color="auto"/>
                            <w:left w:val="none" w:sz="0" w:space="0" w:color="auto"/>
                            <w:bottom w:val="none" w:sz="0" w:space="0" w:color="auto"/>
                            <w:right w:val="none" w:sz="0" w:space="0" w:color="auto"/>
                          </w:divBdr>
                          <w:divsChild>
                            <w:div w:id="11267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022694">
      <w:bodyDiv w:val="1"/>
      <w:marLeft w:val="0"/>
      <w:marRight w:val="0"/>
      <w:marTop w:val="0"/>
      <w:marBottom w:val="0"/>
      <w:divBdr>
        <w:top w:val="none" w:sz="0" w:space="0" w:color="auto"/>
        <w:left w:val="none" w:sz="0" w:space="0" w:color="auto"/>
        <w:bottom w:val="none" w:sz="0" w:space="0" w:color="auto"/>
        <w:right w:val="none" w:sz="0" w:space="0" w:color="auto"/>
      </w:divBdr>
    </w:div>
    <w:div w:id="477113929">
      <w:bodyDiv w:val="1"/>
      <w:marLeft w:val="0"/>
      <w:marRight w:val="0"/>
      <w:marTop w:val="0"/>
      <w:marBottom w:val="0"/>
      <w:divBdr>
        <w:top w:val="none" w:sz="0" w:space="0" w:color="auto"/>
        <w:left w:val="none" w:sz="0" w:space="0" w:color="auto"/>
        <w:bottom w:val="none" w:sz="0" w:space="0" w:color="auto"/>
        <w:right w:val="none" w:sz="0" w:space="0" w:color="auto"/>
      </w:divBdr>
    </w:div>
    <w:div w:id="490875320">
      <w:bodyDiv w:val="1"/>
      <w:marLeft w:val="0"/>
      <w:marRight w:val="0"/>
      <w:marTop w:val="0"/>
      <w:marBottom w:val="0"/>
      <w:divBdr>
        <w:top w:val="none" w:sz="0" w:space="0" w:color="auto"/>
        <w:left w:val="none" w:sz="0" w:space="0" w:color="auto"/>
        <w:bottom w:val="none" w:sz="0" w:space="0" w:color="auto"/>
        <w:right w:val="none" w:sz="0" w:space="0" w:color="auto"/>
      </w:divBdr>
      <w:divsChild>
        <w:div w:id="1423601583">
          <w:marLeft w:val="547"/>
          <w:marRight w:val="0"/>
          <w:marTop w:val="106"/>
          <w:marBottom w:val="0"/>
          <w:divBdr>
            <w:top w:val="none" w:sz="0" w:space="0" w:color="auto"/>
            <w:left w:val="none" w:sz="0" w:space="0" w:color="auto"/>
            <w:bottom w:val="none" w:sz="0" w:space="0" w:color="auto"/>
            <w:right w:val="none" w:sz="0" w:space="0" w:color="auto"/>
          </w:divBdr>
        </w:div>
        <w:div w:id="1912036275">
          <w:marLeft w:val="1166"/>
          <w:marRight w:val="0"/>
          <w:marTop w:val="96"/>
          <w:marBottom w:val="0"/>
          <w:divBdr>
            <w:top w:val="none" w:sz="0" w:space="0" w:color="auto"/>
            <w:left w:val="none" w:sz="0" w:space="0" w:color="auto"/>
            <w:bottom w:val="none" w:sz="0" w:space="0" w:color="auto"/>
            <w:right w:val="none" w:sz="0" w:space="0" w:color="auto"/>
          </w:divBdr>
        </w:div>
        <w:div w:id="1926650037">
          <w:marLeft w:val="1166"/>
          <w:marRight w:val="0"/>
          <w:marTop w:val="96"/>
          <w:marBottom w:val="0"/>
          <w:divBdr>
            <w:top w:val="none" w:sz="0" w:space="0" w:color="auto"/>
            <w:left w:val="none" w:sz="0" w:space="0" w:color="auto"/>
            <w:bottom w:val="none" w:sz="0" w:space="0" w:color="auto"/>
            <w:right w:val="none" w:sz="0" w:space="0" w:color="auto"/>
          </w:divBdr>
        </w:div>
        <w:div w:id="163322763">
          <w:marLeft w:val="1166"/>
          <w:marRight w:val="0"/>
          <w:marTop w:val="96"/>
          <w:marBottom w:val="0"/>
          <w:divBdr>
            <w:top w:val="none" w:sz="0" w:space="0" w:color="auto"/>
            <w:left w:val="none" w:sz="0" w:space="0" w:color="auto"/>
            <w:bottom w:val="none" w:sz="0" w:space="0" w:color="auto"/>
            <w:right w:val="none" w:sz="0" w:space="0" w:color="auto"/>
          </w:divBdr>
        </w:div>
        <w:div w:id="682820209">
          <w:marLeft w:val="1166"/>
          <w:marRight w:val="0"/>
          <w:marTop w:val="96"/>
          <w:marBottom w:val="0"/>
          <w:divBdr>
            <w:top w:val="none" w:sz="0" w:space="0" w:color="auto"/>
            <w:left w:val="none" w:sz="0" w:space="0" w:color="auto"/>
            <w:bottom w:val="none" w:sz="0" w:space="0" w:color="auto"/>
            <w:right w:val="none" w:sz="0" w:space="0" w:color="auto"/>
          </w:divBdr>
        </w:div>
        <w:div w:id="394089118">
          <w:marLeft w:val="547"/>
          <w:marRight w:val="0"/>
          <w:marTop w:val="106"/>
          <w:marBottom w:val="0"/>
          <w:divBdr>
            <w:top w:val="none" w:sz="0" w:space="0" w:color="auto"/>
            <w:left w:val="none" w:sz="0" w:space="0" w:color="auto"/>
            <w:bottom w:val="none" w:sz="0" w:space="0" w:color="auto"/>
            <w:right w:val="none" w:sz="0" w:space="0" w:color="auto"/>
          </w:divBdr>
        </w:div>
      </w:divsChild>
    </w:div>
    <w:div w:id="644163492">
      <w:bodyDiv w:val="1"/>
      <w:marLeft w:val="0"/>
      <w:marRight w:val="0"/>
      <w:marTop w:val="0"/>
      <w:marBottom w:val="0"/>
      <w:divBdr>
        <w:top w:val="none" w:sz="0" w:space="0" w:color="auto"/>
        <w:left w:val="none" w:sz="0" w:space="0" w:color="auto"/>
        <w:bottom w:val="none" w:sz="0" w:space="0" w:color="auto"/>
        <w:right w:val="none" w:sz="0" w:space="0" w:color="auto"/>
      </w:divBdr>
    </w:div>
    <w:div w:id="697000349">
      <w:bodyDiv w:val="1"/>
      <w:marLeft w:val="0"/>
      <w:marRight w:val="0"/>
      <w:marTop w:val="0"/>
      <w:marBottom w:val="0"/>
      <w:divBdr>
        <w:top w:val="none" w:sz="0" w:space="0" w:color="auto"/>
        <w:left w:val="none" w:sz="0" w:space="0" w:color="auto"/>
        <w:bottom w:val="none" w:sz="0" w:space="0" w:color="auto"/>
        <w:right w:val="none" w:sz="0" w:space="0" w:color="auto"/>
      </w:divBdr>
    </w:div>
    <w:div w:id="764307391">
      <w:bodyDiv w:val="1"/>
      <w:marLeft w:val="0"/>
      <w:marRight w:val="0"/>
      <w:marTop w:val="0"/>
      <w:marBottom w:val="0"/>
      <w:divBdr>
        <w:top w:val="none" w:sz="0" w:space="0" w:color="auto"/>
        <w:left w:val="none" w:sz="0" w:space="0" w:color="auto"/>
        <w:bottom w:val="none" w:sz="0" w:space="0" w:color="auto"/>
        <w:right w:val="none" w:sz="0" w:space="0" w:color="auto"/>
      </w:divBdr>
    </w:div>
    <w:div w:id="1187212409">
      <w:bodyDiv w:val="1"/>
      <w:marLeft w:val="0"/>
      <w:marRight w:val="0"/>
      <w:marTop w:val="0"/>
      <w:marBottom w:val="0"/>
      <w:divBdr>
        <w:top w:val="none" w:sz="0" w:space="0" w:color="auto"/>
        <w:left w:val="none" w:sz="0" w:space="0" w:color="auto"/>
        <w:bottom w:val="none" w:sz="0" w:space="0" w:color="auto"/>
        <w:right w:val="none" w:sz="0" w:space="0" w:color="auto"/>
      </w:divBdr>
      <w:divsChild>
        <w:div w:id="1149054080">
          <w:marLeft w:val="0"/>
          <w:marRight w:val="0"/>
          <w:marTop w:val="0"/>
          <w:marBottom w:val="0"/>
          <w:divBdr>
            <w:top w:val="none" w:sz="0" w:space="0" w:color="auto"/>
            <w:left w:val="none" w:sz="0" w:space="0" w:color="auto"/>
            <w:bottom w:val="none" w:sz="0" w:space="0" w:color="auto"/>
            <w:right w:val="none" w:sz="0" w:space="0" w:color="auto"/>
          </w:divBdr>
          <w:divsChild>
            <w:div w:id="1331104120">
              <w:marLeft w:val="0"/>
              <w:marRight w:val="0"/>
              <w:marTop w:val="0"/>
              <w:marBottom w:val="0"/>
              <w:divBdr>
                <w:top w:val="none" w:sz="0" w:space="0" w:color="auto"/>
                <w:left w:val="none" w:sz="0" w:space="0" w:color="auto"/>
                <w:bottom w:val="none" w:sz="0" w:space="0" w:color="auto"/>
                <w:right w:val="none" w:sz="0" w:space="0" w:color="auto"/>
              </w:divBdr>
              <w:divsChild>
                <w:div w:id="2057196849">
                  <w:marLeft w:val="0"/>
                  <w:marRight w:val="244"/>
                  <w:marTop w:val="0"/>
                  <w:marBottom w:val="0"/>
                  <w:divBdr>
                    <w:top w:val="none" w:sz="0" w:space="0" w:color="auto"/>
                    <w:left w:val="none" w:sz="0" w:space="0" w:color="auto"/>
                    <w:bottom w:val="none" w:sz="0" w:space="0" w:color="auto"/>
                    <w:right w:val="none" w:sz="0" w:space="0" w:color="auto"/>
                  </w:divBdr>
                  <w:divsChild>
                    <w:div w:id="926227434">
                      <w:marLeft w:val="0"/>
                      <w:marRight w:val="0"/>
                      <w:marTop w:val="0"/>
                      <w:marBottom w:val="270"/>
                      <w:divBdr>
                        <w:top w:val="none" w:sz="0" w:space="0" w:color="auto"/>
                        <w:left w:val="none" w:sz="0" w:space="0" w:color="auto"/>
                        <w:bottom w:val="none" w:sz="0" w:space="0" w:color="auto"/>
                        <w:right w:val="none" w:sz="0" w:space="0" w:color="auto"/>
                      </w:divBdr>
                      <w:divsChild>
                        <w:div w:id="1549758717">
                          <w:marLeft w:val="0"/>
                          <w:marRight w:val="0"/>
                          <w:marTop w:val="0"/>
                          <w:marBottom w:val="0"/>
                          <w:divBdr>
                            <w:top w:val="none" w:sz="0" w:space="0" w:color="auto"/>
                            <w:left w:val="none" w:sz="0" w:space="0" w:color="auto"/>
                            <w:bottom w:val="none" w:sz="0" w:space="0" w:color="auto"/>
                            <w:right w:val="none" w:sz="0" w:space="0" w:color="auto"/>
                          </w:divBdr>
                          <w:divsChild>
                            <w:div w:id="15015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125890">
      <w:bodyDiv w:val="1"/>
      <w:marLeft w:val="0"/>
      <w:marRight w:val="0"/>
      <w:marTop w:val="0"/>
      <w:marBottom w:val="0"/>
      <w:divBdr>
        <w:top w:val="none" w:sz="0" w:space="0" w:color="auto"/>
        <w:left w:val="none" w:sz="0" w:space="0" w:color="auto"/>
        <w:bottom w:val="none" w:sz="0" w:space="0" w:color="auto"/>
        <w:right w:val="none" w:sz="0" w:space="0" w:color="auto"/>
      </w:divBdr>
    </w:div>
    <w:div w:id="1452747919">
      <w:bodyDiv w:val="1"/>
      <w:marLeft w:val="0"/>
      <w:marRight w:val="0"/>
      <w:marTop w:val="0"/>
      <w:marBottom w:val="0"/>
      <w:divBdr>
        <w:top w:val="none" w:sz="0" w:space="0" w:color="auto"/>
        <w:left w:val="none" w:sz="0" w:space="0" w:color="auto"/>
        <w:bottom w:val="none" w:sz="0" w:space="0" w:color="auto"/>
        <w:right w:val="none" w:sz="0" w:space="0" w:color="auto"/>
      </w:divBdr>
      <w:divsChild>
        <w:div w:id="964383972">
          <w:marLeft w:val="0"/>
          <w:marRight w:val="0"/>
          <w:marTop w:val="0"/>
          <w:marBottom w:val="0"/>
          <w:divBdr>
            <w:top w:val="none" w:sz="0" w:space="0" w:color="auto"/>
            <w:left w:val="none" w:sz="0" w:space="0" w:color="auto"/>
            <w:bottom w:val="none" w:sz="0" w:space="0" w:color="auto"/>
            <w:right w:val="none" w:sz="0" w:space="0" w:color="auto"/>
          </w:divBdr>
          <w:divsChild>
            <w:div w:id="7395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5965">
      <w:bodyDiv w:val="1"/>
      <w:marLeft w:val="0"/>
      <w:marRight w:val="0"/>
      <w:marTop w:val="0"/>
      <w:marBottom w:val="0"/>
      <w:divBdr>
        <w:top w:val="none" w:sz="0" w:space="0" w:color="auto"/>
        <w:left w:val="none" w:sz="0" w:space="0" w:color="auto"/>
        <w:bottom w:val="none" w:sz="0" w:space="0" w:color="auto"/>
        <w:right w:val="none" w:sz="0" w:space="0" w:color="auto"/>
      </w:divBdr>
      <w:divsChild>
        <w:div w:id="417866343">
          <w:marLeft w:val="547"/>
          <w:marRight w:val="0"/>
          <w:marTop w:val="106"/>
          <w:marBottom w:val="0"/>
          <w:divBdr>
            <w:top w:val="none" w:sz="0" w:space="0" w:color="auto"/>
            <w:left w:val="none" w:sz="0" w:space="0" w:color="auto"/>
            <w:bottom w:val="none" w:sz="0" w:space="0" w:color="auto"/>
            <w:right w:val="none" w:sz="0" w:space="0" w:color="auto"/>
          </w:divBdr>
        </w:div>
        <w:div w:id="2070768305">
          <w:marLeft w:val="1166"/>
          <w:marRight w:val="0"/>
          <w:marTop w:val="96"/>
          <w:marBottom w:val="0"/>
          <w:divBdr>
            <w:top w:val="none" w:sz="0" w:space="0" w:color="auto"/>
            <w:left w:val="none" w:sz="0" w:space="0" w:color="auto"/>
            <w:bottom w:val="none" w:sz="0" w:space="0" w:color="auto"/>
            <w:right w:val="none" w:sz="0" w:space="0" w:color="auto"/>
          </w:divBdr>
        </w:div>
        <w:div w:id="301734547">
          <w:marLeft w:val="1166"/>
          <w:marRight w:val="0"/>
          <w:marTop w:val="96"/>
          <w:marBottom w:val="0"/>
          <w:divBdr>
            <w:top w:val="none" w:sz="0" w:space="0" w:color="auto"/>
            <w:left w:val="none" w:sz="0" w:space="0" w:color="auto"/>
            <w:bottom w:val="none" w:sz="0" w:space="0" w:color="auto"/>
            <w:right w:val="none" w:sz="0" w:space="0" w:color="auto"/>
          </w:divBdr>
        </w:div>
        <w:div w:id="668663">
          <w:marLeft w:val="1166"/>
          <w:marRight w:val="0"/>
          <w:marTop w:val="96"/>
          <w:marBottom w:val="0"/>
          <w:divBdr>
            <w:top w:val="none" w:sz="0" w:space="0" w:color="auto"/>
            <w:left w:val="none" w:sz="0" w:space="0" w:color="auto"/>
            <w:bottom w:val="none" w:sz="0" w:space="0" w:color="auto"/>
            <w:right w:val="none" w:sz="0" w:space="0" w:color="auto"/>
          </w:divBdr>
        </w:div>
        <w:div w:id="705562542">
          <w:marLeft w:val="1166"/>
          <w:marRight w:val="0"/>
          <w:marTop w:val="96"/>
          <w:marBottom w:val="0"/>
          <w:divBdr>
            <w:top w:val="none" w:sz="0" w:space="0" w:color="auto"/>
            <w:left w:val="none" w:sz="0" w:space="0" w:color="auto"/>
            <w:bottom w:val="none" w:sz="0" w:space="0" w:color="auto"/>
            <w:right w:val="none" w:sz="0" w:space="0" w:color="auto"/>
          </w:divBdr>
        </w:div>
        <w:div w:id="1057555038">
          <w:marLeft w:val="547"/>
          <w:marRight w:val="0"/>
          <w:marTop w:val="106"/>
          <w:marBottom w:val="0"/>
          <w:divBdr>
            <w:top w:val="none" w:sz="0" w:space="0" w:color="auto"/>
            <w:left w:val="none" w:sz="0" w:space="0" w:color="auto"/>
            <w:bottom w:val="none" w:sz="0" w:space="0" w:color="auto"/>
            <w:right w:val="none" w:sz="0" w:space="0" w:color="auto"/>
          </w:divBdr>
        </w:div>
      </w:divsChild>
    </w:div>
    <w:div w:id="1592742737">
      <w:bodyDiv w:val="1"/>
      <w:marLeft w:val="0"/>
      <w:marRight w:val="0"/>
      <w:marTop w:val="0"/>
      <w:marBottom w:val="0"/>
      <w:divBdr>
        <w:top w:val="none" w:sz="0" w:space="0" w:color="auto"/>
        <w:left w:val="none" w:sz="0" w:space="0" w:color="auto"/>
        <w:bottom w:val="none" w:sz="0" w:space="0" w:color="auto"/>
        <w:right w:val="none" w:sz="0" w:space="0" w:color="auto"/>
      </w:divBdr>
    </w:div>
    <w:div w:id="1604414807">
      <w:bodyDiv w:val="1"/>
      <w:marLeft w:val="0"/>
      <w:marRight w:val="0"/>
      <w:marTop w:val="0"/>
      <w:marBottom w:val="0"/>
      <w:divBdr>
        <w:top w:val="none" w:sz="0" w:space="0" w:color="auto"/>
        <w:left w:val="none" w:sz="0" w:space="0" w:color="auto"/>
        <w:bottom w:val="none" w:sz="0" w:space="0" w:color="auto"/>
        <w:right w:val="none" w:sz="0" w:space="0" w:color="auto"/>
      </w:divBdr>
      <w:divsChild>
        <w:div w:id="762456373">
          <w:marLeft w:val="0"/>
          <w:marRight w:val="0"/>
          <w:marTop w:val="0"/>
          <w:marBottom w:val="0"/>
          <w:divBdr>
            <w:top w:val="none" w:sz="0" w:space="0" w:color="auto"/>
            <w:left w:val="none" w:sz="0" w:space="0" w:color="auto"/>
            <w:bottom w:val="none" w:sz="0" w:space="0" w:color="auto"/>
            <w:right w:val="none" w:sz="0" w:space="0" w:color="auto"/>
          </w:divBdr>
          <w:divsChild>
            <w:div w:id="2117173221">
              <w:marLeft w:val="0"/>
              <w:marRight w:val="0"/>
              <w:marTop w:val="0"/>
              <w:marBottom w:val="0"/>
              <w:divBdr>
                <w:top w:val="none" w:sz="0" w:space="0" w:color="auto"/>
                <w:left w:val="none" w:sz="0" w:space="0" w:color="auto"/>
                <w:bottom w:val="none" w:sz="0" w:space="0" w:color="auto"/>
                <w:right w:val="none" w:sz="0" w:space="0" w:color="auto"/>
              </w:divBdr>
              <w:divsChild>
                <w:div w:id="9365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jian@nankai.edu.cn"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lborolondon.ac.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lborolondon.ac.uk/about/location/accommod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c.m.feeley@lboro.ac.uk" TargetMode="External"/><Relationship Id="rId10" Type="http://schemas.openxmlformats.org/officeDocument/2006/relationships/image" Target="media/image3.wmf"/><Relationship Id="rId19" Type="http://schemas.openxmlformats.org/officeDocument/2006/relationships/hyperlink" Target="http://www.lborolondon.ac.uk/study/fees-fin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aoning.kong@ukpass.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9CFD6-B322-42A7-9017-F84B380C0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Loughborough University</dc:creator>
  <cp:lastModifiedBy>Dajian Feng</cp:lastModifiedBy>
  <cp:revision>20</cp:revision>
  <cp:lastPrinted>2016-06-15T10:23:00Z</cp:lastPrinted>
  <dcterms:created xsi:type="dcterms:W3CDTF">2016-11-18T09:02:00Z</dcterms:created>
  <dcterms:modified xsi:type="dcterms:W3CDTF">2018-03-28T05:13:00Z</dcterms:modified>
</cp:coreProperties>
</file>